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3A041D" w14:textId="009D981C" w:rsidR="00374A5E" w:rsidRPr="0052548E" w:rsidRDefault="00374A5E" w:rsidP="00374A5E">
      <w:pPr>
        <w:tabs>
          <w:tab w:val="center" w:pos="4536"/>
          <w:tab w:val="right" w:pos="8280"/>
          <w:tab w:val="right" w:pos="9781"/>
        </w:tabs>
        <w:ind w:left="0" w:right="-58" w:firstLine="0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90     </w:t>
      </w:r>
      <w:r>
        <w:rPr>
          <w:rFonts w:ascii="Arial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  <w:lang w:eastAsia="ja-JP"/>
        </w:rPr>
        <w:tab/>
        <w:t xml:space="preserve">    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                 </w:t>
      </w:r>
      <w:r>
        <w:rPr>
          <w:rFonts w:ascii="Arial" w:hAnsi="Arial" w:cs="Arial"/>
          <w:b/>
          <w:bCs/>
          <w:sz w:val="28"/>
          <w:lang w:eastAsia="ja-JP"/>
        </w:rPr>
        <w:t xml:space="preserve">    </w:t>
      </w:r>
      <w:r>
        <w:rPr>
          <w:rFonts w:ascii="Arial" w:hAnsi="Arial" w:cs="Arial"/>
          <w:b/>
          <w:bCs/>
          <w:sz w:val="28"/>
        </w:rPr>
        <w:t>R1-1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  <w:lang w:eastAsia="ja-JP"/>
        </w:rPr>
        <w:t>1</w:t>
      </w:r>
      <w:r>
        <w:rPr>
          <w:rFonts w:ascii="Arial" w:hAnsi="Arial" w:cs="Arial"/>
          <w:b/>
          <w:bCs/>
          <w:sz w:val="28"/>
          <w:lang w:eastAsia="ja-JP"/>
        </w:rPr>
        <w:t>3214</w:t>
      </w:r>
    </w:p>
    <w:p w14:paraId="51BC9DFB" w14:textId="77777777" w:rsidR="00374A5E" w:rsidRPr="00AA291F" w:rsidRDefault="00374A5E" w:rsidP="00374A5E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Czechia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21</w:t>
      </w:r>
      <w:r>
        <w:rPr>
          <w:rFonts w:ascii="Arial" w:hAnsi="Arial" w:cs="Arial"/>
          <w:b/>
          <w:bCs/>
          <w:sz w:val="28"/>
          <w:lang w:eastAsia="ja-JP"/>
        </w:rPr>
        <w:t>st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hAnsi="Arial" w:cs="Arial" w:hint="eastAsia"/>
          <w:b/>
          <w:bCs/>
          <w:sz w:val="28"/>
          <w:lang w:eastAsia="ja-JP"/>
        </w:rPr>
        <w:t>25</w:t>
      </w:r>
      <w:r>
        <w:rPr>
          <w:rFonts w:ascii="Arial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4C059108" w14:textId="77777777" w:rsidR="00374A5E" w:rsidRPr="001A71EA" w:rsidRDefault="00374A5E" w:rsidP="00374A5E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6</w:t>
      </w:r>
      <w:r w:rsidRPr="00816441">
        <w:rPr>
          <w:rFonts w:ascii="Arial" w:eastAsia="맑은 고딕" w:hAnsi="Arial"/>
          <w:sz w:val="24"/>
          <w:lang w:val="en-US" w:eastAsia="ko-KR"/>
        </w:rPr>
        <w:t>.1.4.</w:t>
      </w:r>
      <w:r>
        <w:rPr>
          <w:rFonts w:ascii="Arial" w:eastAsia="맑은 고딕" w:hAnsi="Arial"/>
          <w:sz w:val="24"/>
          <w:lang w:val="en-US" w:eastAsia="ko-KR"/>
        </w:rPr>
        <w:t>2.</w:t>
      </w:r>
      <w:r w:rsidRPr="00816441">
        <w:rPr>
          <w:rFonts w:ascii="Arial" w:eastAsia="맑은 고딕" w:hAnsi="Arial"/>
          <w:sz w:val="24"/>
          <w:lang w:val="en-US" w:eastAsia="ko-KR"/>
        </w:rPr>
        <w:t>3</w:t>
      </w:r>
    </w:p>
    <w:p w14:paraId="0C99BA7F" w14:textId="77777777" w:rsidR="00374A5E" w:rsidRPr="000923CD" w:rsidRDefault="00374A5E" w:rsidP="00374A5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20A7EF25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374A5E" w:rsidRPr="00374A5E">
        <w:rPr>
          <w:rFonts w:ascii="Arial" w:hAnsi="Arial"/>
          <w:sz w:val="24"/>
        </w:rPr>
        <w:t>Interleaver design for polar code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9F429F2" w14:textId="306532B8" w:rsidR="00686E0A" w:rsidRDefault="003F2423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686E0A">
        <w:rPr>
          <w:rFonts w:eastAsia="바탕"/>
          <w:lang w:val="en-US" w:eastAsia="ko-KR"/>
        </w:rPr>
        <w:t xml:space="preserve">In NR, uplink control information encoded by polar codes </w:t>
      </w:r>
      <w:r>
        <w:rPr>
          <w:rFonts w:eastAsia="바탕"/>
          <w:lang w:val="en-US" w:eastAsia="ko-KR"/>
        </w:rPr>
        <w:t xml:space="preserve">with maximum mother code size=1024 </w:t>
      </w:r>
      <w:r w:rsidRPr="00686E0A">
        <w:rPr>
          <w:rFonts w:eastAsia="바탕"/>
          <w:lang w:val="en-US" w:eastAsia="ko-KR"/>
        </w:rPr>
        <w:t>will be transmitted after being modulated by high order QAM</w:t>
      </w:r>
      <w:r>
        <w:rPr>
          <w:rFonts w:eastAsia="바탕"/>
          <w:lang w:val="en-US" w:eastAsia="ko-KR"/>
        </w:rPr>
        <w:t xml:space="preserve"> (maximum modulation order 8). </w:t>
      </w:r>
      <w:r w:rsidRPr="003F2423">
        <w:rPr>
          <w:rFonts w:eastAsia="바탕"/>
          <w:lang w:val="en-US" w:eastAsia="ko-KR"/>
        </w:rPr>
        <w:t>In the order of multiples of 4, the performance decline was noticeable</w:t>
      </w:r>
      <w:r>
        <w:rPr>
          <w:rFonts w:eastAsia="바탕"/>
          <w:lang w:val="en-US" w:eastAsia="ko-KR"/>
        </w:rPr>
        <w:t xml:space="preserve"> [1-3]</w:t>
      </w:r>
      <w:r w:rsidRPr="003F2423">
        <w:rPr>
          <w:rFonts w:eastAsia="바탕"/>
          <w:lang w:val="en-US" w:eastAsia="ko-KR"/>
        </w:rPr>
        <w:t>.</w:t>
      </w:r>
      <w:r>
        <w:rPr>
          <w:rFonts w:eastAsia="바탕"/>
          <w:lang w:val="en-US" w:eastAsia="ko-KR"/>
        </w:rPr>
        <w:t xml:space="preserve"> </w:t>
      </w:r>
    </w:p>
    <w:p w14:paraId="5D2770EF" w14:textId="53D8772A" w:rsidR="00686E0A" w:rsidRDefault="003F2423" w:rsidP="009E448E">
      <w:pPr>
        <w:spacing w:before="120" w:after="120" w:line="240" w:lineRule="auto"/>
        <w:ind w:leftChars="50" w:left="100" w:firstLineChars="50" w:firstLine="100"/>
        <w:rPr>
          <w:rFonts w:eastAsia="바탕"/>
          <w:lang w:val="en-US" w:eastAsia="ko-KR"/>
        </w:rPr>
      </w:pPr>
      <w:r w:rsidRPr="003F2423">
        <w:rPr>
          <w:rFonts w:eastAsia="바탕"/>
          <w:lang w:val="en-US" w:eastAsia="ko-KR"/>
        </w:rPr>
        <w:t>In this contribution,</w:t>
      </w:r>
      <w:r>
        <w:rPr>
          <w:rFonts w:eastAsia="바탕"/>
          <w:lang w:val="en-US" w:eastAsia="ko-KR"/>
        </w:rPr>
        <w:t xml:space="preserve"> we propose </w:t>
      </w:r>
      <w:r w:rsidR="009E448E">
        <w:rPr>
          <w:rFonts w:eastAsia="바탕"/>
          <w:lang w:val="en-US" w:eastAsia="ko-KR"/>
        </w:rPr>
        <w:t>a</w:t>
      </w:r>
      <w:r>
        <w:rPr>
          <w:rFonts w:eastAsia="바탕"/>
          <w:lang w:val="en-US" w:eastAsia="ko-KR"/>
        </w:rPr>
        <w:t xml:space="preserve"> simple block interleaver design for polar codes. </w:t>
      </w:r>
      <w:r w:rsidR="009E448E" w:rsidRPr="009E448E">
        <w:rPr>
          <w:rFonts w:eastAsia="바탕"/>
          <w:lang w:val="en-US" w:eastAsia="ko-KR"/>
        </w:rPr>
        <w:t xml:space="preserve">It has the same performance as </w:t>
      </w:r>
      <w:r w:rsidR="009E448E">
        <w:rPr>
          <w:rFonts w:eastAsia="바탕"/>
          <w:lang w:val="en-US" w:eastAsia="ko-KR"/>
        </w:rPr>
        <w:t xml:space="preserve">that of </w:t>
      </w:r>
      <w:r w:rsidR="009E448E" w:rsidRPr="009E448E">
        <w:rPr>
          <w:rFonts w:eastAsia="바탕"/>
          <w:lang w:val="en-US" w:eastAsia="ko-KR"/>
        </w:rPr>
        <w:t>random interleaver at all times, depending on information size or coded bit size</w:t>
      </w:r>
      <w:r w:rsidR="009E448E">
        <w:rPr>
          <w:rFonts w:eastAsia="바탕"/>
          <w:lang w:val="en-US" w:eastAsia="ko-KR"/>
        </w:rPr>
        <w:t>, etc</w:t>
      </w:r>
      <w:r w:rsidR="009E448E" w:rsidRPr="009E448E">
        <w:rPr>
          <w:rFonts w:eastAsia="바탕"/>
          <w:lang w:val="en-US" w:eastAsia="ko-KR"/>
        </w:rPr>
        <w:t>.</w:t>
      </w:r>
    </w:p>
    <w:p w14:paraId="568ACDAA" w14:textId="052D7559" w:rsidR="00B05909" w:rsidRPr="00703E05" w:rsidRDefault="00B05909" w:rsidP="00A140F5">
      <w:pPr>
        <w:ind w:left="0" w:firstLineChars="50" w:firstLine="100"/>
        <w:rPr>
          <w:rFonts w:eastAsiaTheme="minorEastAsia"/>
          <w:lang w:eastAsia="ko-KR"/>
        </w:rPr>
      </w:pPr>
    </w:p>
    <w:p w14:paraId="25E8635E" w14:textId="431AE789" w:rsidR="00666542" w:rsidRDefault="009E448E" w:rsidP="0024376C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Interleaver design</w:t>
      </w:r>
    </w:p>
    <w:p w14:paraId="21F08490" w14:textId="690A236C" w:rsidR="009E448E" w:rsidRDefault="009E448E" w:rsidP="00666542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coding chain of polar codes with interleaver in shown in Figure 1. </w:t>
      </w:r>
    </w:p>
    <w:p w14:paraId="7C7CA152" w14:textId="77777777" w:rsidR="006E229F" w:rsidRDefault="009E448E" w:rsidP="006E229F">
      <w:pPr>
        <w:keepNext/>
        <w:ind w:left="0" w:firstLineChars="50" w:firstLine="100"/>
        <w:jc w:val="center"/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1D7CE7AB" wp14:editId="015DF16F">
            <wp:extent cx="4356339" cy="487236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617" cy="496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FDD4D4" w14:textId="07F007E0" w:rsidR="009E448E" w:rsidRPr="006E229F" w:rsidRDefault="006E229F" w:rsidP="006E229F">
      <w:pPr>
        <w:pStyle w:val="af"/>
        <w:jc w:val="center"/>
        <w:rPr>
          <w:rFonts w:eastAsiaTheme="minorEastAsia"/>
          <w:sz w:val="20"/>
          <w:lang w:eastAsia="ko-KR"/>
        </w:rPr>
      </w:pPr>
      <w:r w:rsidRPr="006E229F">
        <w:rPr>
          <w:sz w:val="20"/>
        </w:rPr>
        <w:t xml:space="preserve">Figure </w:t>
      </w:r>
      <w:r w:rsidRPr="006E229F">
        <w:rPr>
          <w:sz w:val="20"/>
        </w:rPr>
        <w:fldChar w:fldCharType="begin"/>
      </w:r>
      <w:r w:rsidRPr="006E229F">
        <w:rPr>
          <w:sz w:val="20"/>
        </w:rPr>
        <w:instrText xml:space="preserve"> SEQ Figure \* ARABIC </w:instrText>
      </w:r>
      <w:r w:rsidRPr="006E229F">
        <w:rPr>
          <w:sz w:val="20"/>
        </w:rPr>
        <w:fldChar w:fldCharType="separate"/>
      </w:r>
      <w:r w:rsidR="009C44F4">
        <w:rPr>
          <w:noProof/>
          <w:sz w:val="20"/>
        </w:rPr>
        <w:t>1</w:t>
      </w:r>
      <w:r w:rsidRPr="006E229F">
        <w:rPr>
          <w:sz w:val="20"/>
        </w:rPr>
        <w:fldChar w:fldCharType="end"/>
      </w:r>
      <w:r w:rsidRPr="006E229F">
        <w:rPr>
          <w:sz w:val="20"/>
        </w:rPr>
        <w:t xml:space="preserve">. The coding chain of Polar codes with interleaver </w:t>
      </w:r>
    </w:p>
    <w:p w14:paraId="55557974" w14:textId="45303AB8" w:rsidR="00BC0DBA" w:rsidRPr="00BC0DBA" w:rsidRDefault="00BC0DBA" w:rsidP="00BC0DBA">
      <w:pPr>
        <w:pStyle w:val="1"/>
        <w:numPr>
          <w:ilvl w:val="1"/>
          <w:numId w:val="2"/>
        </w:numPr>
        <w:rPr>
          <w:rFonts w:eastAsia="바탕"/>
          <w:b/>
          <w:szCs w:val="32"/>
          <w:lang w:eastAsia="ko-KR"/>
        </w:rPr>
      </w:pPr>
      <w:r>
        <w:rPr>
          <w:rFonts w:eastAsia="바탕"/>
          <w:b/>
          <w:szCs w:val="32"/>
          <w:lang w:eastAsia="ko-KR"/>
        </w:rPr>
        <w:t>Write operation</w:t>
      </w:r>
    </w:p>
    <w:p w14:paraId="58DAA6C0" w14:textId="730AC899" w:rsidR="009E448E" w:rsidRDefault="00BC0DBA" w:rsidP="00BC0DBA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 xml:space="preserve">he </w:t>
      </w:r>
      <w:r>
        <w:rPr>
          <w:rFonts w:eastAsiaTheme="minorEastAsia"/>
          <w:lang w:eastAsia="ko-KR"/>
        </w:rPr>
        <w:t xml:space="preserve">coded bits of length N shall be written </w:t>
      </w:r>
      <w:r w:rsidRPr="00BC0DBA">
        <w:rPr>
          <w:rFonts w:eastAsiaTheme="minorEastAsia"/>
          <w:lang w:eastAsia="ko-KR"/>
        </w:rPr>
        <w:t xml:space="preserve">serially into the block interleaver column-wise, where the number of columns </w:t>
      </w:r>
      <w:r>
        <w:rPr>
          <w:rFonts w:eastAsiaTheme="minorEastAsia"/>
          <w:lang w:eastAsia="ko-KR"/>
        </w:rPr>
        <w:t xml:space="preserve">is the </w:t>
      </w:r>
      <w:r w:rsidRPr="00BC0DBA">
        <w:rPr>
          <w:rFonts w:eastAsiaTheme="minorEastAsia"/>
          <w:lang w:eastAsia="ko-KR"/>
        </w:rPr>
        <w:t xml:space="preserve">same as </w:t>
      </w:r>
      <w:r w:rsidR="008F481D">
        <w:rPr>
          <w:rFonts w:eastAsiaTheme="minorEastAsia"/>
          <w:lang w:eastAsia="ko-KR"/>
        </w:rPr>
        <w:t>Mod</w:t>
      </w:r>
      <w:r w:rsidR="008F481D" w:rsidRPr="00DB7A18">
        <w:rPr>
          <w:rFonts w:eastAsiaTheme="minorEastAsia"/>
          <w:vertAlign w:val="subscript"/>
          <w:lang w:eastAsia="ko-KR"/>
        </w:rPr>
        <w:t>n</w:t>
      </w:r>
      <w:r w:rsidR="008F481D">
        <w:rPr>
          <w:rFonts w:eastAsiaTheme="minorEastAsia"/>
          <w:lang w:eastAsia="ko-KR"/>
        </w:rPr>
        <w:t>(</w:t>
      </w:r>
      <w:r w:rsidRPr="00BC0DBA">
        <w:rPr>
          <w:rFonts w:eastAsiaTheme="minorEastAsia"/>
          <w:lang w:eastAsia="ko-KR"/>
        </w:rPr>
        <w:t>the modulation order</w:t>
      </w:r>
      <w:r w:rsidR="008F481D">
        <w:rPr>
          <w:rFonts w:eastAsiaTheme="minorEastAsia"/>
          <w:lang w:eastAsia="ko-KR"/>
        </w:rPr>
        <w:t>)</w:t>
      </w:r>
      <w:r>
        <w:rPr>
          <w:rFonts w:eastAsiaTheme="minorEastAsia"/>
          <w:lang w:eastAsia="ko-KR"/>
        </w:rPr>
        <w:t>±1 (or odd number).</w:t>
      </w:r>
      <w:r w:rsidR="00075C31">
        <w:rPr>
          <w:rFonts w:eastAsiaTheme="minorEastAsia"/>
          <w:lang w:eastAsia="ko-KR"/>
        </w:rPr>
        <w:t xml:space="preserve"> It </w:t>
      </w:r>
      <w:r w:rsidR="00075C31" w:rsidRPr="00075C31">
        <w:rPr>
          <w:rFonts w:eastAsiaTheme="minorEastAsia"/>
          <w:lang w:eastAsia="ko-KR"/>
        </w:rPr>
        <w:t>append “NULL” in the final if necessary</w:t>
      </w:r>
      <w:r w:rsidR="00075C31">
        <w:rPr>
          <w:rFonts w:eastAsiaTheme="minorEastAsia"/>
          <w:lang w:eastAsia="ko-KR"/>
        </w:rPr>
        <w:t>.</w:t>
      </w:r>
    </w:p>
    <w:p w14:paraId="4EA12B67" w14:textId="5FBF83B0" w:rsidR="00BC0DBA" w:rsidRDefault="00BC0DBA" w:rsidP="00BC0DBA">
      <w:pPr>
        <w:keepNext/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48BC4DF3" wp14:editId="7AAF0B15">
            <wp:extent cx="2274073" cy="1645468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040" cy="16512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91C117" w14:textId="5915F48E" w:rsidR="00BC0DBA" w:rsidRDefault="00BC0DBA" w:rsidP="00BC0DBA">
      <w:pPr>
        <w:pStyle w:val="af"/>
        <w:jc w:val="center"/>
        <w:rPr>
          <w:rFonts w:eastAsiaTheme="minorEastAsia"/>
          <w:lang w:eastAsia="ko-KR"/>
        </w:rPr>
      </w:pPr>
      <w:r w:rsidRPr="006E229F">
        <w:rPr>
          <w:sz w:val="20"/>
        </w:rPr>
        <w:t xml:space="preserve">Figure </w:t>
      </w:r>
      <w:r w:rsidRPr="006E229F">
        <w:rPr>
          <w:sz w:val="20"/>
        </w:rPr>
        <w:fldChar w:fldCharType="begin"/>
      </w:r>
      <w:r w:rsidRPr="006E229F">
        <w:rPr>
          <w:sz w:val="20"/>
        </w:rPr>
        <w:instrText xml:space="preserve"> SEQ Figure \* ARABIC </w:instrText>
      </w:r>
      <w:r w:rsidRPr="006E229F">
        <w:rPr>
          <w:sz w:val="20"/>
        </w:rPr>
        <w:fldChar w:fldCharType="separate"/>
      </w:r>
      <w:r w:rsidR="009C44F4">
        <w:rPr>
          <w:noProof/>
          <w:sz w:val="20"/>
        </w:rPr>
        <w:t>2</w:t>
      </w:r>
      <w:r w:rsidRPr="006E229F">
        <w:rPr>
          <w:sz w:val="20"/>
        </w:rPr>
        <w:fldChar w:fldCharType="end"/>
      </w:r>
      <w:r w:rsidRPr="006E229F">
        <w:rPr>
          <w:sz w:val="20"/>
        </w:rPr>
        <w:t xml:space="preserve">. </w:t>
      </w:r>
      <w:r>
        <w:rPr>
          <w:sz w:val="20"/>
        </w:rPr>
        <w:t>Example of writ</w:t>
      </w:r>
      <w:r w:rsidR="00A535F5">
        <w:rPr>
          <w:sz w:val="20"/>
        </w:rPr>
        <w:t>e</w:t>
      </w:r>
      <w:r>
        <w:rPr>
          <w:sz w:val="20"/>
        </w:rPr>
        <w:t xml:space="preserve"> operation for number of column=</w:t>
      </w:r>
      <w:r w:rsidR="00D7692B">
        <w:rPr>
          <w:sz w:val="20"/>
        </w:rPr>
        <w:t>3</w:t>
      </w:r>
    </w:p>
    <w:p w14:paraId="190EE449" w14:textId="77777777" w:rsidR="00BC0DBA" w:rsidRDefault="00BC0DBA" w:rsidP="00666542">
      <w:pPr>
        <w:ind w:left="0" w:firstLineChars="50" w:firstLine="100"/>
        <w:rPr>
          <w:rFonts w:eastAsiaTheme="minorEastAsia"/>
          <w:lang w:eastAsia="ko-KR"/>
        </w:rPr>
      </w:pPr>
    </w:p>
    <w:p w14:paraId="739F23A7" w14:textId="798D5E99" w:rsidR="00BC0DBA" w:rsidRPr="00BC0DBA" w:rsidRDefault="00BC0DBA" w:rsidP="00BC0DBA">
      <w:pPr>
        <w:pStyle w:val="1"/>
        <w:numPr>
          <w:ilvl w:val="1"/>
          <w:numId w:val="2"/>
        </w:numPr>
        <w:rPr>
          <w:rFonts w:eastAsia="바탕"/>
          <w:b/>
          <w:szCs w:val="32"/>
          <w:lang w:eastAsia="ko-KR"/>
        </w:rPr>
      </w:pPr>
      <w:r>
        <w:rPr>
          <w:rFonts w:eastAsia="바탕"/>
          <w:b/>
          <w:szCs w:val="32"/>
          <w:lang w:eastAsia="ko-KR"/>
        </w:rPr>
        <w:t>Read operation</w:t>
      </w:r>
    </w:p>
    <w:p w14:paraId="66F7D3DB" w14:textId="22CA3C3A" w:rsidR="00075C31" w:rsidRDefault="00075C31" w:rsidP="00F978FC">
      <w:pPr>
        <w:ind w:left="0" w:firstLineChars="50" w:firstLine="100"/>
        <w:rPr>
          <w:rFonts w:eastAsiaTheme="minorEastAsia"/>
          <w:lang w:eastAsia="ko-KR"/>
        </w:rPr>
      </w:pPr>
      <w:r w:rsidRPr="00075C31">
        <w:rPr>
          <w:rFonts w:eastAsiaTheme="minorEastAsia"/>
          <w:lang w:eastAsia="ko-KR"/>
        </w:rPr>
        <w:t>In the read operation, the bits for one constellation symbol shall be read out sequentially row</w:t>
      </w:r>
      <w:r>
        <w:rPr>
          <w:rFonts w:eastAsiaTheme="minorEastAsia"/>
          <w:lang w:eastAsia="ko-KR"/>
        </w:rPr>
        <w:t>-</w:t>
      </w:r>
      <w:r w:rsidRPr="00075C31">
        <w:rPr>
          <w:rFonts w:eastAsiaTheme="minorEastAsia"/>
          <w:lang w:eastAsia="ko-KR"/>
        </w:rPr>
        <w:t>wise</w:t>
      </w:r>
      <w:r w:rsidR="00F978FC">
        <w:rPr>
          <w:rFonts w:eastAsiaTheme="minorEastAsia"/>
          <w:lang w:eastAsia="ko-KR"/>
        </w:rPr>
        <w:t xml:space="preserve"> and fed into the modulation block</w:t>
      </w:r>
      <w:r>
        <w:rPr>
          <w:rFonts w:eastAsiaTheme="minorEastAsia"/>
          <w:lang w:eastAsia="ko-KR"/>
        </w:rPr>
        <w:t xml:space="preserve">. </w:t>
      </w:r>
      <w:r w:rsidR="00F978FC" w:rsidRPr="00F978FC">
        <w:rPr>
          <w:rFonts w:eastAsiaTheme="minorEastAsia"/>
          <w:lang w:eastAsia="ko-KR"/>
        </w:rPr>
        <w:t xml:space="preserve">These operations shall continue until the end of the </w:t>
      </w:r>
      <w:r w:rsidR="00703E05">
        <w:rPr>
          <w:rFonts w:eastAsiaTheme="minorEastAsia"/>
          <w:lang w:eastAsia="ko-KR"/>
        </w:rPr>
        <w:t xml:space="preserve">row </w:t>
      </w:r>
      <w:r w:rsidR="00703E05" w:rsidRPr="00075C31">
        <w:rPr>
          <w:rFonts w:eastAsiaTheme="minorEastAsia"/>
          <w:lang w:eastAsia="ko-KR"/>
        </w:rPr>
        <w:t>and skip the “NULL” bit</w:t>
      </w:r>
      <w:r w:rsidR="00703E05">
        <w:rPr>
          <w:rFonts w:eastAsiaTheme="minorEastAsia"/>
          <w:lang w:eastAsia="ko-KR"/>
        </w:rPr>
        <w:t xml:space="preserve">. </w:t>
      </w:r>
      <w:r w:rsidR="00F978FC">
        <w:rPr>
          <w:rFonts w:eastAsiaTheme="minorEastAsia"/>
          <w:lang w:eastAsia="ko-KR"/>
        </w:rPr>
        <w:t>We propose that</w:t>
      </w:r>
      <w:r w:rsidRPr="00075C31">
        <w:rPr>
          <w:rFonts w:eastAsiaTheme="minorEastAsia"/>
          <w:lang w:eastAsia="ko-KR"/>
        </w:rPr>
        <w:t xml:space="preserve"> </w:t>
      </w:r>
      <w:r w:rsidR="00F978FC">
        <w:rPr>
          <w:rFonts w:eastAsiaTheme="minorEastAsia"/>
          <w:lang w:eastAsia="ko-KR"/>
        </w:rPr>
        <w:t xml:space="preserve">different </w:t>
      </w:r>
      <w:r w:rsidRPr="00075C31">
        <w:rPr>
          <w:rFonts w:eastAsiaTheme="minorEastAsia"/>
          <w:lang w:eastAsia="ko-KR"/>
        </w:rPr>
        <w:t>start reading point</w:t>
      </w:r>
      <w:r w:rsidR="00F978FC">
        <w:rPr>
          <w:rFonts w:eastAsiaTheme="minorEastAsia"/>
          <w:lang w:eastAsia="ko-KR"/>
        </w:rPr>
        <w:t>s</w:t>
      </w:r>
      <w:r w:rsidRPr="00075C31">
        <w:rPr>
          <w:rFonts w:eastAsiaTheme="minorEastAsia"/>
          <w:lang w:eastAsia="ko-KR"/>
        </w:rPr>
        <w:t xml:space="preserve"> according to the row.</w:t>
      </w:r>
      <w:r>
        <w:rPr>
          <w:rFonts w:eastAsiaTheme="minorEastAsia"/>
          <w:lang w:eastAsia="ko-KR"/>
        </w:rPr>
        <w:t xml:space="preserve"> </w:t>
      </w:r>
      <w:r w:rsidRPr="00075C31">
        <w:rPr>
          <w:rFonts w:eastAsiaTheme="minorEastAsia"/>
          <w:lang w:eastAsia="ko-KR"/>
        </w:rPr>
        <w:t>For easy implementation, we use the cyclic shift scheme.</w:t>
      </w:r>
      <w:r w:rsidR="00F978FC">
        <w:rPr>
          <w:rFonts w:eastAsiaTheme="minorEastAsia"/>
          <w:lang w:eastAsia="ko-KR"/>
        </w:rPr>
        <w:t xml:space="preserve"> </w:t>
      </w:r>
      <w:r w:rsidR="00A535F5">
        <w:rPr>
          <w:rFonts w:eastAsiaTheme="minorEastAsia"/>
          <w:lang w:eastAsia="ko-KR"/>
        </w:rPr>
        <w:t>For example, figure 3</w:t>
      </w:r>
      <w:r w:rsidR="00D7692B">
        <w:rPr>
          <w:rFonts w:eastAsiaTheme="minorEastAsia"/>
          <w:lang w:eastAsia="ko-KR"/>
        </w:rPr>
        <w:t xml:space="preserve"> and 4</w:t>
      </w:r>
      <w:r w:rsidR="00A535F5">
        <w:rPr>
          <w:rFonts w:eastAsiaTheme="minorEastAsia"/>
          <w:lang w:eastAsia="ko-KR"/>
        </w:rPr>
        <w:t xml:space="preserve"> show the read process with right cyclic shift value=1</w:t>
      </w:r>
      <w:r w:rsidR="00D7692B">
        <w:rPr>
          <w:rFonts w:eastAsiaTheme="minorEastAsia"/>
          <w:lang w:eastAsia="ko-KR"/>
        </w:rPr>
        <w:t xml:space="preserve"> and left cyclic shift value=1, respectively</w:t>
      </w:r>
      <w:r w:rsidR="00A535F5">
        <w:rPr>
          <w:rFonts w:eastAsiaTheme="minorEastAsia"/>
          <w:lang w:eastAsia="ko-KR"/>
        </w:rPr>
        <w:t>.</w:t>
      </w:r>
    </w:p>
    <w:p w14:paraId="2025B9F5" w14:textId="681FD9DE" w:rsidR="00A535F5" w:rsidRPr="00A535F5" w:rsidRDefault="00A535F5" w:rsidP="00A535F5">
      <w:pPr>
        <w:keepNext/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10692EEE" wp14:editId="7910FD86">
            <wp:extent cx="1876508" cy="1101858"/>
            <wp:effectExtent l="0" t="0" r="0" b="31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56" cy="11066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5B9E0E" w14:textId="19A24686" w:rsidR="00A535F5" w:rsidRDefault="00A535F5" w:rsidP="00A535F5">
      <w:pPr>
        <w:pStyle w:val="af"/>
        <w:jc w:val="center"/>
        <w:rPr>
          <w:sz w:val="20"/>
        </w:rPr>
      </w:pPr>
      <w:r w:rsidRPr="006E229F">
        <w:rPr>
          <w:sz w:val="20"/>
        </w:rPr>
        <w:t xml:space="preserve">Figure </w:t>
      </w:r>
      <w:r w:rsidRPr="006E229F">
        <w:rPr>
          <w:sz w:val="20"/>
        </w:rPr>
        <w:fldChar w:fldCharType="begin"/>
      </w:r>
      <w:r w:rsidRPr="006E229F">
        <w:rPr>
          <w:sz w:val="20"/>
        </w:rPr>
        <w:instrText xml:space="preserve"> SEQ Figure \* ARABIC </w:instrText>
      </w:r>
      <w:r w:rsidRPr="006E229F">
        <w:rPr>
          <w:sz w:val="20"/>
        </w:rPr>
        <w:fldChar w:fldCharType="separate"/>
      </w:r>
      <w:r w:rsidR="009C44F4">
        <w:rPr>
          <w:noProof/>
          <w:sz w:val="20"/>
        </w:rPr>
        <w:t>3</w:t>
      </w:r>
      <w:r w:rsidRPr="006E229F">
        <w:rPr>
          <w:sz w:val="20"/>
        </w:rPr>
        <w:fldChar w:fldCharType="end"/>
      </w:r>
      <w:r w:rsidRPr="006E229F">
        <w:rPr>
          <w:sz w:val="20"/>
        </w:rPr>
        <w:t xml:space="preserve">. </w:t>
      </w:r>
      <w:r>
        <w:rPr>
          <w:sz w:val="20"/>
        </w:rPr>
        <w:t xml:space="preserve">Example of </w:t>
      </w:r>
      <w:r w:rsidR="00EF2E0E">
        <w:rPr>
          <w:sz w:val="20"/>
        </w:rPr>
        <w:t>read</w:t>
      </w:r>
      <w:r>
        <w:rPr>
          <w:sz w:val="20"/>
        </w:rPr>
        <w:t xml:space="preserve"> </w:t>
      </w:r>
      <w:r w:rsidR="00EF2E0E">
        <w:rPr>
          <w:sz w:val="20"/>
        </w:rPr>
        <w:t>operation with right cyclic shift value=1</w:t>
      </w:r>
    </w:p>
    <w:p w14:paraId="3BD5F369" w14:textId="77777777" w:rsidR="00D7692B" w:rsidRDefault="00D7692B" w:rsidP="00D7692B">
      <w:pPr>
        <w:keepNext/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2DEA1C07" wp14:editId="6E685F1B">
            <wp:extent cx="2682815" cy="1001564"/>
            <wp:effectExtent l="0" t="0" r="381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421" cy="100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C4C22" w14:textId="62DCA28B" w:rsidR="00D7692B" w:rsidRPr="00D7692B" w:rsidRDefault="00D7692B" w:rsidP="00D7692B">
      <w:pPr>
        <w:pStyle w:val="af"/>
        <w:jc w:val="center"/>
        <w:rPr>
          <w:sz w:val="20"/>
        </w:rPr>
      </w:pPr>
      <w:r w:rsidRPr="00D7692B">
        <w:rPr>
          <w:sz w:val="20"/>
        </w:rPr>
        <w:t xml:space="preserve">Figure </w:t>
      </w:r>
      <w:r w:rsidRPr="00D7692B">
        <w:rPr>
          <w:sz w:val="20"/>
        </w:rPr>
        <w:fldChar w:fldCharType="begin"/>
      </w:r>
      <w:r w:rsidRPr="00D7692B">
        <w:rPr>
          <w:sz w:val="20"/>
        </w:rPr>
        <w:instrText xml:space="preserve"> SEQ Figure \* ARABIC </w:instrText>
      </w:r>
      <w:r w:rsidRPr="00D7692B">
        <w:rPr>
          <w:sz w:val="20"/>
        </w:rPr>
        <w:fldChar w:fldCharType="separate"/>
      </w:r>
      <w:r w:rsidR="009C44F4">
        <w:rPr>
          <w:noProof/>
          <w:sz w:val="20"/>
        </w:rPr>
        <w:t>4</w:t>
      </w:r>
      <w:r w:rsidRPr="00D7692B">
        <w:rPr>
          <w:sz w:val="20"/>
        </w:rPr>
        <w:fldChar w:fldCharType="end"/>
      </w:r>
      <w:r>
        <w:rPr>
          <w:sz w:val="20"/>
        </w:rPr>
        <w:t xml:space="preserve">. </w:t>
      </w:r>
      <w:r w:rsidRPr="00D7692B">
        <w:rPr>
          <w:sz w:val="20"/>
        </w:rPr>
        <w:t>Example of read operation with number of column=5 and left cyclic shift value=1</w:t>
      </w:r>
    </w:p>
    <w:p w14:paraId="5AD8355F" w14:textId="2B70A351" w:rsidR="00666542" w:rsidRDefault="00703E05" w:rsidP="00703E05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p</w:t>
      </w:r>
      <w:r w:rsidRPr="00703E05">
        <w:rPr>
          <w:rFonts w:eastAsiaTheme="minorEastAsia"/>
          <w:lang w:eastAsia="ko-KR"/>
        </w:rPr>
        <w:t xml:space="preserve">roposed interleaver can have </w:t>
      </w:r>
      <w:r w:rsidR="00386D53">
        <w:rPr>
          <w:rFonts w:eastAsiaTheme="minorEastAsia"/>
          <w:lang w:eastAsia="ko-KR"/>
        </w:rPr>
        <w:t>good</w:t>
      </w:r>
      <w:r w:rsidRPr="00703E05">
        <w:rPr>
          <w:rFonts w:eastAsiaTheme="minorEastAsia"/>
          <w:lang w:eastAsia="ko-KR"/>
        </w:rPr>
        <w:t xml:space="preserve"> perfo</w:t>
      </w:r>
      <w:r>
        <w:rPr>
          <w:rFonts w:eastAsiaTheme="minorEastAsia"/>
          <w:lang w:eastAsia="ko-KR"/>
        </w:rPr>
        <w:t>r</w:t>
      </w:r>
      <w:r w:rsidRPr="00703E05">
        <w:rPr>
          <w:rFonts w:eastAsiaTheme="minorEastAsia"/>
          <w:lang w:eastAsia="ko-KR"/>
        </w:rPr>
        <w:t xml:space="preserve">mance by changing </w:t>
      </w:r>
      <w:r>
        <w:rPr>
          <w:rFonts w:eastAsiaTheme="minorEastAsia"/>
          <w:lang w:eastAsia="ko-KR"/>
        </w:rPr>
        <w:t xml:space="preserve">the cyclic </w:t>
      </w:r>
      <w:r w:rsidRPr="00703E05">
        <w:rPr>
          <w:rFonts w:eastAsiaTheme="minorEastAsia"/>
          <w:lang w:eastAsia="ko-KR"/>
        </w:rPr>
        <w:t>shift value</w:t>
      </w:r>
      <w:r w:rsidR="00AB078B">
        <w:rPr>
          <w:rFonts w:eastAsiaTheme="minorEastAsia"/>
          <w:lang w:eastAsia="ko-KR"/>
        </w:rPr>
        <w:t xml:space="preserve"> (e.g 1)</w:t>
      </w:r>
      <w:r w:rsidRPr="00703E05">
        <w:rPr>
          <w:rFonts w:eastAsiaTheme="minorEastAsia"/>
          <w:lang w:eastAsia="ko-KR"/>
        </w:rPr>
        <w:t>, shift direction</w:t>
      </w:r>
      <w:r w:rsidR="00AB078B">
        <w:rPr>
          <w:rFonts w:eastAsiaTheme="minorEastAsia"/>
          <w:lang w:eastAsia="ko-KR"/>
        </w:rPr>
        <w:t xml:space="preserve"> (e.g right or left)</w:t>
      </w:r>
      <w:r w:rsidRPr="00703E05">
        <w:rPr>
          <w:rFonts w:eastAsiaTheme="minorEastAsia"/>
          <w:lang w:eastAsia="ko-KR"/>
        </w:rPr>
        <w:t>, number of column</w:t>
      </w:r>
      <w:r w:rsidR="00AB078B">
        <w:rPr>
          <w:rFonts w:eastAsiaTheme="minorEastAsia"/>
          <w:lang w:eastAsia="ko-KR"/>
        </w:rPr>
        <w:t xml:space="preserve"> (e.g. </w:t>
      </w:r>
      <w:r w:rsidR="00AB078B">
        <w:rPr>
          <w:rFonts w:eastAsiaTheme="minorEastAsia" w:hint="eastAsia"/>
          <w:lang w:eastAsia="ko-KR"/>
        </w:rPr>
        <w:t>Mod</w:t>
      </w:r>
      <w:r w:rsidR="00AB078B" w:rsidRPr="00AB078B">
        <w:rPr>
          <w:rFonts w:eastAsiaTheme="minorEastAsia" w:hint="eastAsia"/>
          <w:vertAlign w:val="subscript"/>
          <w:lang w:eastAsia="ko-KR"/>
        </w:rPr>
        <w:t>n</w:t>
      </w:r>
      <w:r w:rsidR="00AB078B">
        <w:rPr>
          <w:rFonts w:eastAsiaTheme="minorEastAsia" w:hint="eastAsia"/>
          <w:lang w:eastAsia="ko-KR"/>
        </w:rPr>
        <w:t>+1 or Mod</w:t>
      </w:r>
      <w:r w:rsidR="00AB078B" w:rsidRPr="00AB078B">
        <w:rPr>
          <w:rFonts w:eastAsiaTheme="minorEastAsia" w:hint="eastAsia"/>
          <w:vertAlign w:val="subscript"/>
          <w:lang w:eastAsia="ko-KR"/>
        </w:rPr>
        <w:t>n</w:t>
      </w:r>
      <w:r w:rsidR="00AB078B">
        <w:rPr>
          <w:rFonts w:eastAsiaTheme="minorEastAsia" w:hint="eastAsia"/>
          <w:lang w:eastAsia="ko-KR"/>
        </w:rPr>
        <w:t>-1)</w:t>
      </w:r>
      <w:r w:rsidRPr="00703E05">
        <w:rPr>
          <w:rFonts w:eastAsiaTheme="minorEastAsia"/>
          <w:lang w:eastAsia="ko-KR"/>
        </w:rPr>
        <w:t xml:space="preserve"> without increasing the complexity of implementation.</w:t>
      </w:r>
      <w:r w:rsidR="00592DE2">
        <w:rPr>
          <w:rFonts w:eastAsiaTheme="minorEastAsia"/>
          <w:lang w:eastAsia="ko-KR"/>
        </w:rPr>
        <w:t xml:space="preserve"> </w:t>
      </w:r>
      <w:r w:rsidR="00592DE2">
        <w:rPr>
          <w:rFonts w:eastAsiaTheme="minorEastAsia" w:hint="eastAsia"/>
          <w:lang w:eastAsia="ko-KR"/>
        </w:rPr>
        <w:t>The p</w:t>
      </w:r>
      <w:r w:rsidR="00592DE2" w:rsidRPr="00592DE2">
        <w:rPr>
          <w:rFonts w:eastAsiaTheme="minorEastAsia"/>
          <w:lang w:eastAsia="ko-KR"/>
        </w:rPr>
        <w:t xml:space="preserve">roposed interleaver can </w:t>
      </w:r>
      <w:r w:rsidR="00CB4C4F">
        <w:rPr>
          <w:rFonts w:eastAsiaTheme="minorEastAsia"/>
          <w:lang w:eastAsia="ko-KR"/>
        </w:rPr>
        <w:t xml:space="preserve">be </w:t>
      </w:r>
      <w:r w:rsidR="00592DE2" w:rsidRPr="00592DE2">
        <w:rPr>
          <w:rFonts w:eastAsiaTheme="minorEastAsia"/>
          <w:lang w:eastAsia="ko-KR"/>
        </w:rPr>
        <w:t>appl</w:t>
      </w:r>
      <w:r w:rsidR="00CB4C4F">
        <w:rPr>
          <w:rFonts w:eastAsiaTheme="minorEastAsia"/>
          <w:lang w:eastAsia="ko-KR"/>
        </w:rPr>
        <w:t xml:space="preserve">ied </w:t>
      </w:r>
      <w:r w:rsidR="00592DE2" w:rsidRPr="00592DE2">
        <w:rPr>
          <w:rFonts w:eastAsiaTheme="minorEastAsia"/>
          <w:lang w:eastAsia="ko-KR"/>
        </w:rPr>
        <w:t>appropriate</w:t>
      </w:r>
      <w:r w:rsidR="00CB4C4F">
        <w:rPr>
          <w:rFonts w:eastAsiaTheme="minorEastAsia"/>
          <w:lang w:eastAsia="ko-KR"/>
        </w:rPr>
        <w:t>ly</w:t>
      </w:r>
      <w:r w:rsidR="00592DE2" w:rsidRPr="00592DE2">
        <w:rPr>
          <w:rFonts w:eastAsiaTheme="minorEastAsia"/>
          <w:lang w:eastAsia="ko-KR"/>
        </w:rPr>
        <w:t xml:space="preserve"> according to parameters of polar codes by fixing write operation and changing only read operation.</w:t>
      </w:r>
      <w:r w:rsidR="00CB4C4F">
        <w:rPr>
          <w:rFonts w:eastAsiaTheme="minorEastAsia"/>
          <w:lang w:eastAsia="ko-KR"/>
        </w:rPr>
        <w:t xml:space="preserve"> That is,</w:t>
      </w:r>
      <w:r w:rsidR="00CB4C4F" w:rsidRPr="00CB4C4F">
        <w:rPr>
          <w:rFonts w:eastAsiaTheme="minorEastAsia"/>
          <w:lang w:eastAsia="ko-KR"/>
        </w:rPr>
        <w:t xml:space="preserve"> the interleaver may be changed at every </w:t>
      </w:r>
      <w:r w:rsidR="00CB4C4F">
        <w:rPr>
          <w:rFonts w:eastAsiaTheme="minorEastAsia"/>
          <w:lang w:eastAsia="ko-KR"/>
        </w:rPr>
        <w:t>transmit instance</w:t>
      </w:r>
      <w:r w:rsidR="00CB4C4F" w:rsidRPr="00CB4C4F">
        <w:rPr>
          <w:rFonts w:eastAsiaTheme="minorEastAsia"/>
          <w:lang w:eastAsia="ko-KR"/>
        </w:rPr>
        <w:t xml:space="preserve"> depending on the polar code parameters. (e.g, code rate, information size, and so on).</w:t>
      </w:r>
    </w:p>
    <w:p w14:paraId="09D24ED4" w14:textId="77777777" w:rsidR="00703E05" w:rsidRDefault="00703E05" w:rsidP="00703E05">
      <w:pPr>
        <w:ind w:left="0" w:firstLineChars="50" w:firstLine="100"/>
        <w:rPr>
          <w:rFonts w:eastAsiaTheme="minorEastAsia"/>
          <w:lang w:eastAsia="ko-KR"/>
        </w:rPr>
      </w:pPr>
    </w:p>
    <w:p w14:paraId="7415EEB7" w14:textId="71A37744" w:rsidR="009E4859" w:rsidRPr="0024376C" w:rsidRDefault="00686E0A" w:rsidP="0024376C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Performance for modulation schemes</w:t>
      </w:r>
    </w:p>
    <w:p w14:paraId="2BC5EB71" w14:textId="18044284" w:rsidR="00186333" w:rsidRPr="00186333" w:rsidRDefault="00186333" w:rsidP="00186333">
      <w:pPr>
        <w:ind w:left="0" w:firstLineChars="50" w:firstLine="100"/>
        <w:rPr>
          <w:rFonts w:eastAsiaTheme="minorEastAsia"/>
        </w:rPr>
      </w:pPr>
      <w:r w:rsidRPr="00186333">
        <w:rPr>
          <w:rFonts w:eastAsiaTheme="minorEastAsia"/>
        </w:rPr>
        <w:t xml:space="preserve">To compare </w:t>
      </w:r>
      <w:r>
        <w:rPr>
          <w:rFonts w:eastAsiaTheme="minorEastAsia"/>
        </w:rPr>
        <w:t xml:space="preserve">interleaver </w:t>
      </w:r>
      <w:r w:rsidRPr="00186333">
        <w:rPr>
          <w:rFonts w:eastAsiaTheme="minorEastAsia"/>
        </w:rPr>
        <w:t>schemes</w:t>
      </w:r>
      <w:r w:rsidRPr="00186333">
        <w:rPr>
          <w:rFonts w:eastAsiaTheme="minorEastAsia" w:hint="eastAsia"/>
        </w:rPr>
        <w:t xml:space="preserve">, we use the </w:t>
      </w:r>
      <w:r w:rsidR="00374A5E">
        <w:rPr>
          <w:rFonts w:eastAsiaTheme="minorEastAsia"/>
        </w:rPr>
        <w:t>PW</w:t>
      </w:r>
      <w:r w:rsidRPr="00186333">
        <w:rPr>
          <w:rFonts w:eastAsiaTheme="minorEastAsia" w:hint="eastAsia"/>
        </w:rPr>
        <w:t>-sequence</w:t>
      </w:r>
      <w:r w:rsidRPr="00186333">
        <w:rPr>
          <w:rFonts w:eastAsiaTheme="minorEastAsia"/>
        </w:rPr>
        <w:t xml:space="preserve"> [</w:t>
      </w:r>
      <w:r>
        <w:rPr>
          <w:rFonts w:eastAsiaTheme="minorEastAsia"/>
        </w:rPr>
        <w:t>4</w:t>
      </w:r>
      <w:r w:rsidRPr="00186333">
        <w:rPr>
          <w:rFonts w:eastAsiaTheme="minorEastAsia"/>
        </w:rPr>
        <w:t>]</w:t>
      </w:r>
      <w:r w:rsidRPr="00186333">
        <w:rPr>
          <w:rFonts w:eastAsiaTheme="minorEastAsia" w:hint="eastAsia"/>
        </w:rPr>
        <w:t xml:space="preserve"> and the CA-SCL (=8) decoding algorithm</w:t>
      </w:r>
      <w:r w:rsidR="00CB4C4F">
        <w:rPr>
          <w:rFonts w:eastAsiaTheme="minorEastAsia"/>
        </w:rPr>
        <w:t>.</w:t>
      </w:r>
      <w:r w:rsidRPr="00186333">
        <w:rPr>
          <w:rFonts w:eastAsiaTheme="minorEastAsia"/>
        </w:rPr>
        <w:t xml:space="preserve"> The </w:t>
      </w:r>
      <w:r>
        <w:rPr>
          <w:rFonts w:eastAsiaTheme="minorEastAsia"/>
        </w:rPr>
        <w:t>16QAM</w:t>
      </w:r>
      <w:r w:rsidRPr="00186333">
        <w:rPr>
          <w:rFonts w:eastAsiaTheme="minorEastAsia"/>
        </w:rPr>
        <w:t xml:space="preserve"> modulation </w:t>
      </w:r>
      <w:r>
        <w:rPr>
          <w:rFonts w:eastAsiaTheme="minorEastAsia"/>
        </w:rPr>
        <w:t xml:space="preserve">with LTE constellation </w:t>
      </w:r>
      <w:r w:rsidRPr="00186333">
        <w:rPr>
          <w:rFonts w:eastAsiaTheme="minorEastAsia"/>
        </w:rPr>
        <w:t>and AWGN channel are assumed in our simulations.</w:t>
      </w:r>
      <w:r w:rsidRPr="00186333">
        <w:rPr>
          <w:rFonts w:eastAsiaTheme="minorEastAsia" w:hint="eastAsia"/>
        </w:rPr>
        <w:t xml:space="preserve"> </w:t>
      </w:r>
      <w:r w:rsidRPr="00186333">
        <w:rPr>
          <w:rFonts w:eastAsiaTheme="minorEastAsia"/>
        </w:rPr>
        <w:t>CRC polynomials is given by [</w:t>
      </w:r>
      <w:r>
        <w:rPr>
          <w:rFonts w:eastAsiaTheme="minorEastAsia"/>
        </w:rPr>
        <w:t>5</w:t>
      </w:r>
      <w:r w:rsidRPr="00186333">
        <w:rPr>
          <w:rFonts w:eastAsiaTheme="minorEastAsia"/>
        </w:rPr>
        <w:t>]:</w:t>
      </w:r>
    </w:p>
    <w:p w14:paraId="62E61827" w14:textId="3333A483" w:rsidR="00186333" w:rsidRPr="00186333" w:rsidRDefault="00517EDE" w:rsidP="00186333">
      <w:pPr>
        <w:ind w:left="0" w:firstLineChars="50" w:firstLine="100"/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19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16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14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13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10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+1</m:t>
        </m:r>
      </m:oMath>
      <w:r w:rsidR="00186333" w:rsidRPr="00186333">
        <w:rPr>
          <w:rFonts w:eastAsiaTheme="minorEastAsia"/>
        </w:rPr>
        <w:t>.</w:t>
      </w:r>
    </w:p>
    <w:p w14:paraId="693B245F" w14:textId="4DA5AD60" w:rsidR="00686E0A" w:rsidRDefault="002C4CA4" w:rsidP="001B5B08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 xml:space="preserve">e </w:t>
      </w:r>
      <w:r>
        <w:rPr>
          <w:rFonts w:eastAsiaTheme="minorEastAsia"/>
          <w:lang w:eastAsia="ko-KR"/>
        </w:rPr>
        <w:t>compare random, triangle of QC, four proposed schemes (c</w:t>
      </w:r>
      <w:r w:rsidRPr="002C4CA4">
        <w:rPr>
          <w:rFonts w:eastAsiaTheme="minorEastAsia"/>
          <w:lang w:eastAsia="ko-KR"/>
        </w:rPr>
        <w:t xml:space="preserve">ombination of cyclic </w:t>
      </w:r>
      <w:r>
        <w:rPr>
          <w:rFonts w:eastAsiaTheme="minorEastAsia"/>
          <w:lang w:eastAsia="ko-KR"/>
        </w:rPr>
        <w:t xml:space="preserve">shift </w:t>
      </w:r>
      <w:r w:rsidRPr="002C4CA4">
        <w:rPr>
          <w:rFonts w:eastAsiaTheme="minorEastAsia"/>
          <w:lang w:eastAsia="ko-KR"/>
        </w:rPr>
        <w:t>value</w:t>
      </w:r>
      <w:r>
        <w:rPr>
          <w:rFonts w:eastAsiaTheme="minorEastAsia"/>
          <w:lang w:eastAsia="ko-KR"/>
        </w:rPr>
        <w:t xml:space="preserve"> (=1 or -1)</w:t>
      </w:r>
      <w:r w:rsidRPr="002C4CA4">
        <w:rPr>
          <w:rFonts w:eastAsiaTheme="minorEastAsia"/>
          <w:lang w:eastAsia="ko-KR"/>
        </w:rPr>
        <w:t xml:space="preserve"> and shift direction</w:t>
      </w:r>
      <w:r>
        <w:rPr>
          <w:rFonts w:eastAsiaTheme="minorEastAsia"/>
          <w:lang w:eastAsia="ko-KR"/>
        </w:rPr>
        <w:t xml:space="preserve"> (=right or left))</w:t>
      </w:r>
      <w:r w:rsidR="00402D0A">
        <w:rPr>
          <w:rFonts w:eastAsiaTheme="minorEastAsia"/>
          <w:lang w:eastAsia="ko-KR"/>
        </w:rPr>
        <w:t xml:space="preserve">. </w:t>
      </w:r>
      <w:r w:rsidR="009E2289" w:rsidRPr="009E2289">
        <w:rPr>
          <w:rFonts w:eastAsiaTheme="minorEastAsia"/>
        </w:rPr>
        <w:t xml:space="preserve">Figure </w:t>
      </w:r>
      <w:r w:rsidR="00D7692B">
        <w:rPr>
          <w:rFonts w:eastAsiaTheme="minorEastAsia"/>
        </w:rPr>
        <w:t>5</w:t>
      </w:r>
      <w:r w:rsidR="009E2289" w:rsidRPr="009E2289">
        <w:rPr>
          <w:rFonts w:eastAsiaTheme="minorEastAsia"/>
        </w:rPr>
        <w:t xml:space="preserve"> shows the </w:t>
      </w:r>
      <w:r w:rsidR="009E2289">
        <w:rPr>
          <w:rFonts w:eastAsiaTheme="minorEastAsia"/>
        </w:rPr>
        <w:t>required SNR (</w:t>
      </w:r>
      <w:r w:rsidR="00DB7A18">
        <w:rPr>
          <w:rFonts w:eastAsiaTheme="minorEastAsia"/>
        </w:rPr>
        <w:t xml:space="preserve">to achieve </w:t>
      </w:r>
      <w:r w:rsidR="009E2289">
        <w:rPr>
          <w:rFonts w:eastAsiaTheme="minorEastAsia"/>
        </w:rPr>
        <w:t>target BLER=10</w:t>
      </w:r>
      <w:r w:rsidR="009E2289" w:rsidRPr="009E2289">
        <w:rPr>
          <w:rFonts w:eastAsiaTheme="minorEastAsia"/>
          <w:vertAlign w:val="superscript"/>
        </w:rPr>
        <w:t>-2</w:t>
      </w:r>
      <w:r w:rsidR="009E2289">
        <w:rPr>
          <w:rFonts w:eastAsiaTheme="minorEastAsia"/>
        </w:rPr>
        <w:t>)</w:t>
      </w:r>
      <w:r w:rsidR="009E2289" w:rsidRPr="009E2289">
        <w:rPr>
          <w:rFonts w:eastAsiaTheme="minorEastAsia"/>
        </w:rPr>
        <w:t xml:space="preserve"> of mother code size</w:t>
      </w:r>
      <w:r w:rsidR="009E2289">
        <w:rPr>
          <w:rFonts w:eastAsiaTheme="minorEastAsia"/>
        </w:rPr>
        <w:t>s</w:t>
      </w:r>
      <w:r w:rsidR="009E2289" w:rsidRPr="009E2289">
        <w:rPr>
          <w:rFonts w:eastAsiaTheme="minorEastAsia"/>
        </w:rPr>
        <w:t xml:space="preserve"> in order to avoid the influence of rate matching</w:t>
      </w:r>
      <w:r w:rsidR="009E2289">
        <w:rPr>
          <w:rFonts w:eastAsiaTheme="minorEastAsia"/>
        </w:rPr>
        <w:t xml:space="preserve">. </w:t>
      </w:r>
      <w:r w:rsidR="008A3366">
        <w:rPr>
          <w:rFonts w:eastAsiaTheme="minorEastAsia"/>
          <w:lang w:eastAsia="ko-KR"/>
        </w:rPr>
        <w:t>For example, t</w:t>
      </w:r>
      <w:r w:rsidR="008A3366" w:rsidRPr="008A3366">
        <w:rPr>
          <w:rFonts w:eastAsiaTheme="minorEastAsia"/>
          <w:lang w:eastAsia="ko-KR"/>
        </w:rPr>
        <w:t xml:space="preserve">he right cyclic shift value = 1 in figure 3 is expressed as Right_minus_1 in figure </w:t>
      </w:r>
      <w:r w:rsidR="00D7692B">
        <w:rPr>
          <w:rFonts w:eastAsiaTheme="minorEastAsia"/>
          <w:lang w:eastAsia="ko-KR"/>
        </w:rPr>
        <w:t>5</w:t>
      </w:r>
      <w:r w:rsidR="008A3366" w:rsidRPr="008A3366">
        <w:rPr>
          <w:rFonts w:eastAsiaTheme="minorEastAsia"/>
          <w:lang w:eastAsia="ko-KR"/>
        </w:rPr>
        <w:t>.</w:t>
      </w:r>
      <w:r w:rsidR="008A3366">
        <w:rPr>
          <w:rFonts w:eastAsiaTheme="minorEastAsia"/>
          <w:lang w:eastAsia="ko-KR"/>
        </w:rPr>
        <w:t xml:space="preserve"> </w:t>
      </w:r>
      <w:r w:rsidR="004A3B3A" w:rsidRPr="004A3B3A">
        <w:rPr>
          <w:rFonts w:eastAsiaTheme="minorEastAsia"/>
        </w:rPr>
        <w:t>The yellow cell</w:t>
      </w:r>
      <w:r w:rsidR="004A3B3A">
        <w:rPr>
          <w:rFonts w:eastAsiaTheme="minorEastAsia"/>
        </w:rPr>
        <w:t>s</w:t>
      </w:r>
      <w:r w:rsidR="004A3B3A" w:rsidRPr="004A3B3A">
        <w:rPr>
          <w:rFonts w:eastAsiaTheme="minorEastAsia"/>
        </w:rPr>
        <w:t xml:space="preserve"> represent cell</w:t>
      </w:r>
      <w:r w:rsidR="004A3B3A">
        <w:rPr>
          <w:rFonts w:eastAsiaTheme="minorEastAsia"/>
        </w:rPr>
        <w:t>s</w:t>
      </w:r>
      <w:r w:rsidR="004A3B3A" w:rsidRPr="004A3B3A">
        <w:rPr>
          <w:rFonts w:eastAsiaTheme="minorEastAsia"/>
        </w:rPr>
        <w:t xml:space="preserve"> with a performance difference of less than 0.1 dB between </w:t>
      </w:r>
      <w:r w:rsidR="004A3B3A" w:rsidRPr="004A3B3A">
        <w:rPr>
          <w:rFonts w:eastAsiaTheme="minorEastAsia"/>
        </w:rPr>
        <w:lastRenderedPageBreak/>
        <w:t>the triangle interleaver and the proposed interleaver, and the red cell</w:t>
      </w:r>
      <w:r w:rsidR="004A3B3A">
        <w:rPr>
          <w:rFonts w:eastAsiaTheme="minorEastAsia"/>
        </w:rPr>
        <w:t>s</w:t>
      </w:r>
      <w:r w:rsidR="004A3B3A" w:rsidRPr="004A3B3A">
        <w:rPr>
          <w:rFonts w:eastAsiaTheme="minorEastAsia"/>
        </w:rPr>
        <w:t xml:space="preserve"> represent cell</w:t>
      </w:r>
      <w:r w:rsidR="004A3B3A">
        <w:rPr>
          <w:rFonts w:eastAsiaTheme="minorEastAsia"/>
        </w:rPr>
        <w:t>s</w:t>
      </w:r>
      <w:r w:rsidR="004A3B3A" w:rsidRPr="004A3B3A">
        <w:rPr>
          <w:rFonts w:eastAsiaTheme="minorEastAsia"/>
        </w:rPr>
        <w:t xml:space="preserve"> with </w:t>
      </w:r>
      <w:r w:rsidR="004A3B3A">
        <w:rPr>
          <w:rFonts w:eastAsiaTheme="minorEastAsia"/>
        </w:rPr>
        <w:t>better t</w:t>
      </w:r>
      <w:r w:rsidR="004A3B3A" w:rsidRPr="004A3B3A">
        <w:rPr>
          <w:rFonts w:eastAsiaTheme="minorEastAsia"/>
        </w:rPr>
        <w:t>han 0.1 dB of performance among the two interleaver.</w:t>
      </w:r>
      <w:r w:rsidR="002705E5">
        <w:rPr>
          <w:rFonts w:eastAsiaTheme="minorEastAsia"/>
        </w:rPr>
        <w:t xml:space="preserve"> </w:t>
      </w:r>
      <w:r w:rsidR="002705E5" w:rsidRPr="002705E5">
        <w:rPr>
          <w:rFonts w:eastAsiaTheme="minorEastAsia"/>
          <w:lang w:eastAsia="ko-KR"/>
        </w:rPr>
        <w:t>The best proposed scheme show</w:t>
      </w:r>
      <w:r w:rsidR="00A96DBC">
        <w:rPr>
          <w:rFonts w:eastAsiaTheme="minorEastAsia"/>
          <w:lang w:eastAsia="ko-KR"/>
        </w:rPr>
        <w:t>s</w:t>
      </w:r>
      <w:r w:rsidR="002705E5" w:rsidRPr="002705E5">
        <w:rPr>
          <w:rFonts w:eastAsiaTheme="minorEastAsia"/>
          <w:lang w:eastAsia="ko-KR"/>
        </w:rPr>
        <w:t xml:space="preserve"> similar or slightly better performance than the triangle interleaver.</w:t>
      </w:r>
    </w:p>
    <w:p w14:paraId="78AFBB4F" w14:textId="0CB89E45" w:rsidR="00402D0A" w:rsidRDefault="00F278FE" w:rsidP="00F278FE">
      <w:pPr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18CB7838" wp14:editId="1F4B4C7E">
            <wp:extent cx="5942145" cy="1768163"/>
            <wp:effectExtent l="0" t="0" r="1905" b="381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961" cy="17773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394E21" w14:textId="24FB6B0F" w:rsidR="004A3B3A" w:rsidRPr="00402D0A" w:rsidRDefault="00402D0A" w:rsidP="00402D0A">
      <w:pPr>
        <w:pStyle w:val="af"/>
        <w:jc w:val="center"/>
        <w:rPr>
          <w:rFonts w:eastAsiaTheme="minorEastAsia"/>
          <w:sz w:val="20"/>
        </w:rPr>
      </w:pPr>
      <w:r w:rsidRPr="00402D0A">
        <w:rPr>
          <w:sz w:val="20"/>
        </w:rPr>
        <w:t xml:space="preserve">Figure </w:t>
      </w:r>
      <w:r w:rsidRPr="00402D0A">
        <w:rPr>
          <w:sz w:val="20"/>
        </w:rPr>
        <w:fldChar w:fldCharType="begin"/>
      </w:r>
      <w:r w:rsidRPr="00402D0A">
        <w:rPr>
          <w:sz w:val="20"/>
        </w:rPr>
        <w:instrText xml:space="preserve"> SEQ Figure \* ARABIC </w:instrText>
      </w:r>
      <w:r w:rsidRPr="00402D0A">
        <w:rPr>
          <w:sz w:val="20"/>
        </w:rPr>
        <w:fldChar w:fldCharType="separate"/>
      </w:r>
      <w:r w:rsidR="009C44F4">
        <w:rPr>
          <w:noProof/>
          <w:sz w:val="20"/>
        </w:rPr>
        <w:t>5</w:t>
      </w:r>
      <w:r w:rsidRPr="00402D0A">
        <w:rPr>
          <w:sz w:val="20"/>
        </w:rPr>
        <w:fldChar w:fldCharType="end"/>
      </w:r>
      <w:r w:rsidRPr="00402D0A">
        <w:rPr>
          <w:sz w:val="20"/>
        </w:rPr>
        <w:t xml:space="preserve">. </w:t>
      </w:r>
      <w:r>
        <w:rPr>
          <w:sz w:val="20"/>
        </w:rPr>
        <w:t>R</w:t>
      </w:r>
      <w:r w:rsidRPr="00402D0A">
        <w:rPr>
          <w:sz w:val="20"/>
        </w:rPr>
        <w:t>equired SNR (</w:t>
      </w:r>
      <w:r w:rsidR="00DB7A18" w:rsidRPr="00DB7A18">
        <w:rPr>
          <w:sz w:val="20"/>
        </w:rPr>
        <w:t xml:space="preserve">to achieve </w:t>
      </w:r>
      <w:r w:rsidRPr="00402D0A">
        <w:rPr>
          <w:sz w:val="20"/>
        </w:rPr>
        <w:t>target BLER=10</w:t>
      </w:r>
      <w:r w:rsidRPr="00402D0A">
        <w:rPr>
          <w:sz w:val="20"/>
          <w:vertAlign w:val="superscript"/>
        </w:rPr>
        <w:t>-2</w:t>
      </w:r>
      <w:r w:rsidRPr="00402D0A">
        <w:rPr>
          <w:sz w:val="20"/>
        </w:rPr>
        <w:t>) of mother code sizes</w:t>
      </w:r>
      <w:r>
        <w:rPr>
          <w:sz w:val="20"/>
        </w:rPr>
        <w:t xml:space="preserve"> for various interleavers</w:t>
      </w:r>
    </w:p>
    <w:p w14:paraId="003380E6" w14:textId="77777777" w:rsidR="00A96DBC" w:rsidRDefault="00A96DBC" w:rsidP="009C44F4">
      <w:pPr>
        <w:ind w:left="0" w:firstLineChars="100" w:firstLine="200"/>
        <w:rPr>
          <w:rFonts w:eastAsiaTheme="minorEastAsia"/>
          <w:b/>
          <w:i/>
          <w:lang w:eastAsia="ko-KR"/>
        </w:rPr>
      </w:pPr>
    </w:p>
    <w:p w14:paraId="20286918" w14:textId="5E8DEA20" w:rsidR="002705E5" w:rsidRDefault="002705E5" w:rsidP="009C44F4">
      <w:pPr>
        <w:ind w:left="0" w:firstLineChars="100" w:firstLine="200"/>
        <w:rPr>
          <w:rFonts w:eastAsiaTheme="minorEastAsia"/>
          <w:lang w:val="en-US" w:eastAsia="ko-KR"/>
        </w:rPr>
      </w:pPr>
      <w:r w:rsidRPr="003E44E8">
        <w:rPr>
          <w:rFonts w:eastAsiaTheme="minorEastAsia" w:hint="eastAsia"/>
          <w:b/>
          <w:i/>
          <w:lang w:eastAsia="ko-KR"/>
        </w:rPr>
        <w:t>Observation 1:</w:t>
      </w:r>
      <w:r w:rsidRPr="002705E5">
        <w:rPr>
          <w:rFonts w:eastAsiaTheme="minorEastAsia"/>
          <w:b/>
          <w:i/>
          <w:lang w:eastAsia="ko-KR"/>
        </w:rPr>
        <w:t xml:space="preserve"> </w:t>
      </w:r>
      <w:r w:rsidR="006C3C46" w:rsidRPr="006C3C46">
        <w:rPr>
          <w:rFonts w:eastAsiaTheme="minorEastAsia"/>
          <w:b/>
          <w:i/>
          <w:lang w:eastAsia="ko-KR"/>
        </w:rPr>
        <w:t xml:space="preserve">When the rate matching is not considered, </w:t>
      </w:r>
      <w:r w:rsidR="006C3C46">
        <w:rPr>
          <w:rFonts w:eastAsiaTheme="minorEastAsia"/>
          <w:b/>
          <w:i/>
          <w:lang w:eastAsia="ko-KR"/>
        </w:rPr>
        <w:t>t</w:t>
      </w:r>
      <w:r w:rsidRPr="002705E5">
        <w:rPr>
          <w:rFonts w:eastAsiaTheme="minorEastAsia"/>
          <w:b/>
          <w:i/>
          <w:lang w:eastAsia="ko-KR"/>
        </w:rPr>
        <w:t>he best proposed scheme show</w:t>
      </w:r>
      <w:r w:rsidR="00A96DBC">
        <w:rPr>
          <w:rFonts w:eastAsiaTheme="minorEastAsia"/>
          <w:b/>
          <w:i/>
          <w:lang w:eastAsia="ko-KR"/>
        </w:rPr>
        <w:t>s</w:t>
      </w:r>
      <w:r w:rsidRPr="002705E5">
        <w:rPr>
          <w:rFonts w:eastAsiaTheme="minorEastAsia"/>
          <w:b/>
          <w:i/>
          <w:lang w:eastAsia="ko-KR"/>
        </w:rPr>
        <w:t xml:space="preserve"> similar or slightly better performance than the triangle interleaver.</w:t>
      </w:r>
    </w:p>
    <w:p w14:paraId="72365FE6" w14:textId="6B66B72B" w:rsidR="000127AD" w:rsidRDefault="001633CE" w:rsidP="009C44F4">
      <w:pPr>
        <w:ind w:left="0" w:firstLineChars="100" w:firstLine="200"/>
        <w:rPr>
          <w:rFonts w:eastAsiaTheme="minorEastAsia"/>
          <w:lang w:val="en-US" w:eastAsia="ko-KR"/>
        </w:rPr>
      </w:pPr>
      <w:bookmarkStart w:id="3" w:name="_GoBack"/>
      <w:bookmarkEnd w:id="3"/>
      <w:r w:rsidRPr="001633CE">
        <w:rPr>
          <w:rFonts w:eastAsiaTheme="minorEastAsia"/>
          <w:lang w:val="en-US" w:eastAsia="ko-KR"/>
        </w:rPr>
        <w:t>Figure 6 shows the required SNR according to the interleaver considering th</w:t>
      </w:r>
      <w:r>
        <w:rPr>
          <w:rFonts w:eastAsiaTheme="minorEastAsia"/>
          <w:lang w:val="en-US" w:eastAsia="ko-KR"/>
        </w:rPr>
        <w:t>e bit-reversal shortening scheme</w:t>
      </w:r>
      <w:r w:rsidRPr="001633CE">
        <w:rPr>
          <w:rFonts w:eastAsiaTheme="minorEastAsia"/>
          <w:lang w:val="en-US" w:eastAsia="ko-KR"/>
        </w:rPr>
        <w:t>.</w:t>
      </w:r>
      <w:r w:rsidR="009C44F4">
        <w:rPr>
          <w:rFonts w:eastAsiaTheme="minorEastAsia"/>
          <w:lang w:val="en-US" w:eastAsia="ko-KR"/>
        </w:rPr>
        <w:t xml:space="preserve"> </w:t>
      </w:r>
      <w:r w:rsidR="009C44F4" w:rsidRPr="009C44F4">
        <w:rPr>
          <w:rFonts w:eastAsiaTheme="minorEastAsia"/>
          <w:lang w:val="en-US" w:eastAsia="ko-KR"/>
        </w:rPr>
        <w:t xml:space="preserve">Performance for other rate matching schemes </w:t>
      </w:r>
      <w:r w:rsidR="009C44F4">
        <w:rPr>
          <w:rFonts w:eastAsiaTheme="minorEastAsia" w:hint="eastAsia"/>
          <w:lang w:val="en-US" w:eastAsia="ko-KR"/>
        </w:rPr>
        <w:t>(natural puncturing</w:t>
      </w:r>
      <w:r w:rsidR="009C44F4">
        <w:rPr>
          <w:rFonts w:eastAsiaTheme="minorEastAsia"/>
          <w:lang w:val="en-US" w:eastAsia="ko-KR"/>
        </w:rPr>
        <w:t xml:space="preserve">, bit-reversal puncturing, natural shortening) </w:t>
      </w:r>
      <w:r w:rsidR="009C44F4" w:rsidRPr="009C44F4">
        <w:rPr>
          <w:rFonts w:eastAsiaTheme="minorEastAsia"/>
          <w:lang w:val="en-US" w:eastAsia="ko-KR"/>
        </w:rPr>
        <w:t>is given in appendix-A.</w:t>
      </w:r>
      <w:r w:rsidR="009C44F4">
        <w:rPr>
          <w:rFonts w:eastAsiaTheme="minorEastAsia" w:hint="eastAsia"/>
          <w:lang w:val="en-US" w:eastAsia="ko-KR"/>
        </w:rPr>
        <w:t xml:space="preserve"> </w:t>
      </w:r>
      <w:r w:rsidR="0012772A" w:rsidRPr="0012772A">
        <w:rPr>
          <w:rFonts w:eastAsiaTheme="minorEastAsia"/>
          <w:lang w:val="en-US" w:eastAsia="ko-KR"/>
        </w:rPr>
        <w:t>Figure 6 and appendix-A show that the best proposed scheme ha</w:t>
      </w:r>
      <w:r w:rsidR="00A96DBC">
        <w:rPr>
          <w:rFonts w:eastAsiaTheme="minorEastAsia"/>
          <w:lang w:val="en-US" w:eastAsia="ko-KR"/>
        </w:rPr>
        <w:t>s</w:t>
      </w:r>
      <w:r w:rsidR="0012772A" w:rsidRPr="0012772A">
        <w:rPr>
          <w:rFonts w:eastAsiaTheme="minorEastAsia"/>
          <w:lang w:val="en-US" w:eastAsia="ko-KR"/>
        </w:rPr>
        <w:t xml:space="preserve"> similar or better performance than the triangle interleaver when considering rate matching.</w:t>
      </w:r>
    </w:p>
    <w:p w14:paraId="6DB00417" w14:textId="5D76D37F" w:rsidR="009C44F4" w:rsidRDefault="00802FE4" w:rsidP="00A96DBC">
      <w:pPr>
        <w:keepNext/>
        <w:ind w:left="0" w:firstLineChars="100" w:firstLine="200"/>
        <w:jc w:val="center"/>
      </w:pPr>
      <w:r>
        <w:rPr>
          <w:noProof/>
          <w:lang w:val="en-US" w:eastAsia="ko-KR"/>
        </w:rPr>
        <w:drawing>
          <wp:inline distT="0" distB="0" distL="0" distR="0" wp14:anchorId="114DB25A" wp14:editId="63064D1B">
            <wp:extent cx="6007489" cy="1646624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225" cy="1657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4B4AEE" w14:textId="6D3165A8" w:rsidR="009C44F4" w:rsidRPr="00402D0A" w:rsidRDefault="009C44F4" w:rsidP="009C44F4">
      <w:pPr>
        <w:pStyle w:val="af"/>
        <w:jc w:val="center"/>
        <w:rPr>
          <w:rFonts w:eastAsiaTheme="minorEastAsia"/>
          <w:sz w:val="20"/>
        </w:rPr>
      </w:pPr>
      <w:r w:rsidRPr="009C44F4">
        <w:rPr>
          <w:sz w:val="20"/>
        </w:rPr>
        <w:t xml:space="preserve">Figure </w:t>
      </w:r>
      <w:r w:rsidRPr="009C44F4">
        <w:rPr>
          <w:sz w:val="20"/>
        </w:rPr>
        <w:fldChar w:fldCharType="begin"/>
      </w:r>
      <w:r w:rsidRPr="009C44F4">
        <w:rPr>
          <w:sz w:val="20"/>
        </w:rPr>
        <w:instrText xml:space="preserve"> SEQ Figure \* ARABIC </w:instrText>
      </w:r>
      <w:r w:rsidRPr="009C44F4">
        <w:rPr>
          <w:sz w:val="20"/>
        </w:rPr>
        <w:fldChar w:fldCharType="separate"/>
      </w:r>
      <w:r w:rsidRPr="009C44F4">
        <w:rPr>
          <w:noProof/>
          <w:sz w:val="20"/>
        </w:rPr>
        <w:t>6</w:t>
      </w:r>
      <w:r w:rsidRPr="009C44F4">
        <w:rPr>
          <w:sz w:val="20"/>
        </w:rPr>
        <w:fldChar w:fldCharType="end"/>
      </w:r>
      <w:r>
        <w:rPr>
          <w:sz w:val="20"/>
        </w:rPr>
        <w:t>. R</w:t>
      </w:r>
      <w:r w:rsidRPr="00402D0A">
        <w:rPr>
          <w:sz w:val="20"/>
        </w:rPr>
        <w:t>equired SNR (</w:t>
      </w:r>
      <w:r w:rsidR="00DB7A18" w:rsidRPr="00DB7A18">
        <w:rPr>
          <w:sz w:val="20"/>
        </w:rPr>
        <w:t xml:space="preserve">to achieve </w:t>
      </w:r>
      <w:r w:rsidRPr="00402D0A">
        <w:rPr>
          <w:sz w:val="20"/>
        </w:rPr>
        <w:t>target BLER=10</w:t>
      </w:r>
      <w:r w:rsidRPr="00402D0A">
        <w:rPr>
          <w:sz w:val="20"/>
          <w:vertAlign w:val="superscript"/>
        </w:rPr>
        <w:t>-2</w:t>
      </w:r>
      <w:r w:rsidRPr="00402D0A">
        <w:rPr>
          <w:sz w:val="20"/>
        </w:rPr>
        <w:t xml:space="preserve">) </w:t>
      </w:r>
      <w:r>
        <w:rPr>
          <w:sz w:val="20"/>
        </w:rPr>
        <w:t xml:space="preserve">for </w:t>
      </w:r>
      <w:r w:rsidRPr="009C44F4">
        <w:rPr>
          <w:rFonts w:hint="eastAsia"/>
          <w:sz w:val="20"/>
        </w:rPr>
        <w:t xml:space="preserve">coding rate </w:t>
      </w:r>
      <w:r>
        <w:rPr>
          <w:sz w:val="20"/>
        </w:rPr>
        <w:t>1/6, 1/3, 1/2</w:t>
      </w:r>
    </w:p>
    <w:p w14:paraId="3F037085" w14:textId="063D935F" w:rsidR="009C44F4" w:rsidRPr="009C44F4" w:rsidRDefault="009C44F4" w:rsidP="009C44F4">
      <w:pPr>
        <w:pStyle w:val="af"/>
        <w:jc w:val="center"/>
        <w:rPr>
          <w:rFonts w:eastAsiaTheme="minorEastAsia"/>
          <w:sz w:val="20"/>
          <w:lang w:val="en-US" w:eastAsia="ko-KR"/>
        </w:rPr>
      </w:pPr>
    </w:p>
    <w:p w14:paraId="615DCF2C" w14:textId="59EB1D57" w:rsidR="00686E0A" w:rsidRDefault="0012772A" w:rsidP="00C93F51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rFonts w:eastAsiaTheme="minorEastAsia" w:hint="eastAsia"/>
          <w:b/>
          <w:i/>
          <w:lang w:eastAsia="ko-KR"/>
        </w:rPr>
        <w:t xml:space="preserve">Observation </w:t>
      </w:r>
      <w:r>
        <w:rPr>
          <w:rFonts w:eastAsiaTheme="minorEastAsia"/>
          <w:b/>
          <w:i/>
          <w:lang w:eastAsia="ko-KR"/>
        </w:rPr>
        <w:t>2</w:t>
      </w:r>
      <w:r w:rsidRPr="003E44E8">
        <w:rPr>
          <w:rFonts w:eastAsiaTheme="minorEastAsia" w:hint="eastAsia"/>
          <w:b/>
          <w:i/>
          <w:lang w:eastAsia="ko-KR"/>
        </w:rPr>
        <w:t>:</w:t>
      </w:r>
      <w:r w:rsidRPr="002705E5">
        <w:rPr>
          <w:rFonts w:eastAsiaTheme="minorEastAsia"/>
          <w:b/>
          <w:i/>
          <w:lang w:eastAsia="ko-KR"/>
        </w:rPr>
        <w:t xml:space="preserve"> </w:t>
      </w:r>
      <w:r w:rsidRPr="006C3C46">
        <w:rPr>
          <w:rFonts w:eastAsiaTheme="minorEastAsia"/>
          <w:b/>
          <w:i/>
          <w:lang w:eastAsia="ko-KR"/>
        </w:rPr>
        <w:t xml:space="preserve">When </w:t>
      </w:r>
      <w:r>
        <w:rPr>
          <w:rFonts w:eastAsiaTheme="minorEastAsia"/>
          <w:b/>
          <w:i/>
          <w:lang w:eastAsia="ko-KR"/>
        </w:rPr>
        <w:t xml:space="preserve">considering </w:t>
      </w:r>
      <w:r w:rsidRPr="006C3C46">
        <w:rPr>
          <w:rFonts w:eastAsiaTheme="minorEastAsia"/>
          <w:b/>
          <w:i/>
          <w:lang w:eastAsia="ko-KR"/>
        </w:rPr>
        <w:t>rate matching</w:t>
      </w:r>
      <w:r>
        <w:rPr>
          <w:rFonts w:eastAsiaTheme="minorEastAsia"/>
          <w:b/>
          <w:i/>
          <w:lang w:eastAsia="ko-KR"/>
        </w:rPr>
        <w:t>, t</w:t>
      </w:r>
      <w:r w:rsidRPr="002705E5">
        <w:rPr>
          <w:rFonts w:eastAsiaTheme="minorEastAsia"/>
          <w:b/>
          <w:i/>
          <w:lang w:eastAsia="ko-KR"/>
        </w:rPr>
        <w:t>he best proposed scheme show</w:t>
      </w:r>
      <w:r w:rsidR="00A96DBC">
        <w:rPr>
          <w:rFonts w:eastAsiaTheme="minorEastAsia"/>
          <w:b/>
          <w:i/>
          <w:lang w:eastAsia="ko-KR"/>
        </w:rPr>
        <w:t>s</w:t>
      </w:r>
      <w:r w:rsidRPr="002705E5">
        <w:rPr>
          <w:rFonts w:eastAsiaTheme="minorEastAsia"/>
          <w:b/>
          <w:i/>
          <w:lang w:eastAsia="ko-KR"/>
        </w:rPr>
        <w:t xml:space="preserve"> similar or slightly better performance than the triangle interleaver</w:t>
      </w:r>
      <w:r>
        <w:rPr>
          <w:rFonts w:eastAsiaTheme="minorEastAsia"/>
          <w:b/>
          <w:i/>
          <w:lang w:eastAsia="ko-KR"/>
        </w:rPr>
        <w:t>.</w:t>
      </w:r>
    </w:p>
    <w:p w14:paraId="04933F38" w14:textId="13BFB809" w:rsidR="00654811" w:rsidRDefault="001633CE" w:rsidP="001633CE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rFonts w:eastAsiaTheme="minorEastAsia" w:hint="eastAsia"/>
          <w:b/>
          <w:i/>
          <w:lang w:eastAsia="ko-KR"/>
        </w:rPr>
        <w:t xml:space="preserve">Observation </w:t>
      </w:r>
      <w:r>
        <w:rPr>
          <w:rFonts w:eastAsiaTheme="minorEastAsia"/>
          <w:b/>
          <w:i/>
          <w:lang w:eastAsia="ko-KR"/>
        </w:rPr>
        <w:t>3</w:t>
      </w:r>
      <w:r w:rsidRPr="003E44E8">
        <w:rPr>
          <w:rFonts w:eastAsiaTheme="minorEastAsia" w:hint="eastAsia"/>
          <w:b/>
          <w:i/>
          <w:lang w:eastAsia="ko-KR"/>
        </w:rPr>
        <w:t>:</w:t>
      </w:r>
      <w:r>
        <w:rPr>
          <w:rFonts w:eastAsiaTheme="minorEastAsia"/>
          <w:b/>
          <w:i/>
          <w:lang w:eastAsia="ko-KR"/>
        </w:rPr>
        <w:t xml:space="preserve"> </w:t>
      </w:r>
      <w:r w:rsidR="00CB4C4F" w:rsidRPr="00CB4C4F">
        <w:rPr>
          <w:rFonts w:eastAsiaTheme="minorEastAsia"/>
          <w:b/>
          <w:i/>
          <w:lang w:eastAsia="ko-KR"/>
        </w:rPr>
        <w:t>The performance of the proposed interleaver provides almost same performance as that of a random interleaver in case of 16QAM modulation</w:t>
      </w:r>
      <w:r w:rsidR="00386D53">
        <w:rPr>
          <w:rFonts w:eastAsiaTheme="minorEastAsia"/>
          <w:b/>
          <w:i/>
          <w:lang w:eastAsia="ko-KR"/>
        </w:rPr>
        <w:t>.</w:t>
      </w:r>
    </w:p>
    <w:p w14:paraId="0558CE51" w14:textId="2B8E18E0" w:rsidR="001633CE" w:rsidRPr="001633CE" w:rsidRDefault="001633CE" w:rsidP="001633CE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b/>
          <w:i/>
        </w:rPr>
        <w:t xml:space="preserve">Proposal 1: </w:t>
      </w:r>
      <w:r>
        <w:rPr>
          <w:b/>
          <w:i/>
        </w:rPr>
        <w:t xml:space="preserve">Adopt proposed simple block interleaver for </w:t>
      </w:r>
      <w:r w:rsidRPr="001633CE">
        <w:rPr>
          <w:b/>
          <w:i/>
        </w:rPr>
        <w:t>uplink control in</w:t>
      </w:r>
      <w:r w:rsidR="00AB078B">
        <w:rPr>
          <w:b/>
          <w:i/>
        </w:rPr>
        <w:t xml:space="preserve"> case of </w:t>
      </w:r>
      <w:r w:rsidR="00AB078B" w:rsidRPr="00CB4C4F">
        <w:rPr>
          <w:rFonts w:eastAsiaTheme="minorEastAsia"/>
          <w:b/>
          <w:i/>
          <w:lang w:eastAsia="ko-KR"/>
        </w:rPr>
        <w:t>16QAM modulation</w:t>
      </w:r>
      <w:r>
        <w:rPr>
          <w:b/>
          <w:i/>
        </w:rPr>
        <w:t>.</w:t>
      </w:r>
    </w:p>
    <w:p w14:paraId="1C43082B" w14:textId="77777777" w:rsidR="001633CE" w:rsidRPr="00B7412A" w:rsidRDefault="001633CE" w:rsidP="001633CE">
      <w:pPr>
        <w:ind w:left="0" w:firstLineChars="50" w:firstLine="100"/>
        <w:rPr>
          <w:rFonts w:eastAsiaTheme="minorEastAsia"/>
          <w:lang w:val="en-US" w:eastAsia="ko-KR"/>
        </w:rPr>
      </w:pPr>
    </w:p>
    <w:p w14:paraId="450A0DB8" w14:textId="0AABD716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  <w:r w:rsidR="00686E0A">
        <w:rPr>
          <w:rFonts w:eastAsia="바탕" w:hint="eastAsia"/>
          <w:b/>
          <w:lang w:eastAsia="ko-KR"/>
        </w:rPr>
        <w:t>s</w:t>
      </w:r>
    </w:p>
    <w:p w14:paraId="5B049A9C" w14:textId="279AC2D4" w:rsidR="00C147F8" w:rsidRDefault="00857D22" w:rsidP="00857D22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</w:t>
      </w:r>
      <w:r w:rsidR="00D77CF6">
        <w:rPr>
          <w:rFonts w:eastAsia="맑은 고딕"/>
          <w:sz w:val="22"/>
          <w:lang w:val="en-US" w:eastAsia="ko-KR"/>
        </w:rPr>
        <w:t xml:space="preserve">ribution, our </w:t>
      </w:r>
      <w:r w:rsidR="00980099">
        <w:rPr>
          <w:rFonts w:eastAsia="맑은 고딕"/>
          <w:sz w:val="22"/>
          <w:lang w:val="en-US" w:eastAsia="ko-KR"/>
        </w:rPr>
        <w:t xml:space="preserve">observation and </w:t>
      </w:r>
      <w:r w:rsidR="00D77CF6">
        <w:rPr>
          <w:rFonts w:eastAsia="맑은 고딕"/>
          <w:sz w:val="22"/>
          <w:lang w:val="en-US" w:eastAsia="ko-KR"/>
        </w:rPr>
        <w:t>proposals are</w:t>
      </w:r>
      <w:r w:rsidR="006F6E42">
        <w:rPr>
          <w:rFonts w:eastAsia="맑은 고딕"/>
          <w:sz w:val="22"/>
          <w:lang w:val="en-US" w:eastAsia="ko-KR"/>
        </w:rPr>
        <w:t xml:space="preserve"> as follows</w:t>
      </w:r>
      <w:r>
        <w:rPr>
          <w:rFonts w:eastAsia="맑은 고딕"/>
          <w:sz w:val="22"/>
          <w:lang w:val="en-US" w:eastAsia="ko-KR"/>
        </w:rPr>
        <w:t>:</w:t>
      </w:r>
    </w:p>
    <w:p w14:paraId="52B3FCFC" w14:textId="1F030304" w:rsidR="000B6B53" w:rsidRPr="00F07050" w:rsidRDefault="001633CE" w:rsidP="00F07050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rFonts w:eastAsiaTheme="minorEastAsia" w:hint="eastAsia"/>
          <w:b/>
          <w:i/>
          <w:lang w:eastAsia="ko-KR"/>
        </w:rPr>
        <w:t>Observation 1:</w:t>
      </w:r>
      <w:r w:rsidRPr="002705E5">
        <w:rPr>
          <w:rFonts w:eastAsiaTheme="minorEastAsia"/>
          <w:b/>
          <w:i/>
          <w:lang w:eastAsia="ko-KR"/>
        </w:rPr>
        <w:t xml:space="preserve"> </w:t>
      </w:r>
      <w:r w:rsidRPr="006C3C46">
        <w:rPr>
          <w:rFonts w:eastAsiaTheme="minorEastAsia"/>
          <w:b/>
          <w:i/>
          <w:lang w:eastAsia="ko-KR"/>
        </w:rPr>
        <w:t xml:space="preserve">When the rate matching is not considered, </w:t>
      </w:r>
      <w:r>
        <w:rPr>
          <w:rFonts w:eastAsiaTheme="minorEastAsia"/>
          <w:b/>
          <w:i/>
          <w:lang w:eastAsia="ko-KR"/>
        </w:rPr>
        <w:t>t</w:t>
      </w:r>
      <w:r w:rsidRPr="002705E5">
        <w:rPr>
          <w:rFonts w:eastAsiaTheme="minorEastAsia"/>
          <w:b/>
          <w:i/>
          <w:lang w:eastAsia="ko-KR"/>
        </w:rPr>
        <w:t>he best proposed scheme show</w:t>
      </w:r>
      <w:r w:rsidR="00A96DBC">
        <w:rPr>
          <w:rFonts w:eastAsiaTheme="minorEastAsia"/>
          <w:b/>
          <w:i/>
          <w:lang w:eastAsia="ko-KR"/>
        </w:rPr>
        <w:t>s</w:t>
      </w:r>
      <w:r w:rsidRPr="002705E5">
        <w:rPr>
          <w:rFonts w:eastAsiaTheme="minorEastAsia"/>
          <w:b/>
          <w:i/>
          <w:lang w:eastAsia="ko-KR"/>
        </w:rPr>
        <w:t xml:space="preserve"> similar or slightly better performance than the triangle interleaver</w:t>
      </w:r>
      <w:r w:rsidR="00B7412A" w:rsidRPr="00F07050">
        <w:rPr>
          <w:rFonts w:eastAsiaTheme="minorEastAsia"/>
          <w:b/>
          <w:i/>
          <w:lang w:eastAsia="ko-KR"/>
        </w:rPr>
        <w:t>.</w:t>
      </w:r>
    </w:p>
    <w:p w14:paraId="44355D12" w14:textId="39E11C1D" w:rsidR="001633CE" w:rsidRDefault="001633CE" w:rsidP="001633CE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rFonts w:eastAsiaTheme="minorEastAsia" w:hint="eastAsia"/>
          <w:b/>
          <w:i/>
          <w:lang w:eastAsia="ko-KR"/>
        </w:rPr>
        <w:t xml:space="preserve">Observation </w:t>
      </w:r>
      <w:r>
        <w:rPr>
          <w:rFonts w:eastAsiaTheme="minorEastAsia"/>
          <w:b/>
          <w:i/>
          <w:lang w:eastAsia="ko-KR"/>
        </w:rPr>
        <w:t>2</w:t>
      </w:r>
      <w:r w:rsidRPr="003E44E8">
        <w:rPr>
          <w:rFonts w:eastAsiaTheme="minorEastAsia" w:hint="eastAsia"/>
          <w:b/>
          <w:i/>
          <w:lang w:eastAsia="ko-KR"/>
        </w:rPr>
        <w:t>:</w:t>
      </w:r>
      <w:r w:rsidRPr="002705E5">
        <w:rPr>
          <w:rFonts w:eastAsiaTheme="minorEastAsia"/>
          <w:b/>
          <w:i/>
          <w:lang w:eastAsia="ko-KR"/>
        </w:rPr>
        <w:t xml:space="preserve"> </w:t>
      </w:r>
      <w:r w:rsidRPr="006C3C46">
        <w:rPr>
          <w:rFonts w:eastAsiaTheme="minorEastAsia"/>
          <w:b/>
          <w:i/>
          <w:lang w:eastAsia="ko-KR"/>
        </w:rPr>
        <w:t xml:space="preserve">When </w:t>
      </w:r>
      <w:r>
        <w:rPr>
          <w:rFonts w:eastAsiaTheme="minorEastAsia"/>
          <w:b/>
          <w:i/>
          <w:lang w:eastAsia="ko-KR"/>
        </w:rPr>
        <w:t xml:space="preserve">considering </w:t>
      </w:r>
      <w:r w:rsidRPr="006C3C46">
        <w:rPr>
          <w:rFonts w:eastAsiaTheme="minorEastAsia"/>
          <w:b/>
          <w:i/>
          <w:lang w:eastAsia="ko-KR"/>
        </w:rPr>
        <w:t>rate matching</w:t>
      </w:r>
      <w:r>
        <w:rPr>
          <w:rFonts w:eastAsiaTheme="minorEastAsia"/>
          <w:b/>
          <w:i/>
          <w:lang w:eastAsia="ko-KR"/>
        </w:rPr>
        <w:t>, t</w:t>
      </w:r>
      <w:r w:rsidRPr="002705E5">
        <w:rPr>
          <w:rFonts w:eastAsiaTheme="minorEastAsia"/>
          <w:b/>
          <w:i/>
          <w:lang w:eastAsia="ko-KR"/>
        </w:rPr>
        <w:t>he best proposed scheme show</w:t>
      </w:r>
      <w:r w:rsidR="00A96DBC">
        <w:rPr>
          <w:rFonts w:eastAsiaTheme="minorEastAsia"/>
          <w:b/>
          <w:i/>
          <w:lang w:eastAsia="ko-KR"/>
        </w:rPr>
        <w:t>s</w:t>
      </w:r>
      <w:r w:rsidRPr="002705E5">
        <w:rPr>
          <w:rFonts w:eastAsiaTheme="minorEastAsia"/>
          <w:b/>
          <w:i/>
          <w:lang w:eastAsia="ko-KR"/>
        </w:rPr>
        <w:t xml:space="preserve"> similar or slightly better performance than the triangle interleaver</w:t>
      </w:r>
      <w:r>
        <w:rPr>
          <w:rFonts w:eastAsiaTheme="minorEastAsia"/>
          <w:b/>
          <w:i/>
          <w:lang w:eastAsia="ko-KR"/>
        </w:rPr>
        <w:t>.</w:t>
      </w:r>
    </w:p>
    <w:p w14:paraId="4E40468B" w14:textId="61BB7BCB" w:rsidR="001633CE" w:rsidRPr="001633CE" w:rsidRDefault="001633CE" w:rsidP="001633CE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rFonts w:eastAsiaTheme="minorEastAsia" w:hint="eastAsia"/>
          <w:b/>
          <w:i/>
          <w:lang w:eastAsia="ko-KR"/>
        </w:rPr>
        <w:t xml:space="preserve">Observation </w:t>
      </w:r>
      <w:r>
        <w:rPr>
          <w:rFonts w:eastAsiaTheme="minorEastAsia"/>
          <w:b/>
          <w:i/>
          <w:lang w:eastAsia="ko-KR"/>
        </w:rPr>
        <w:t>3</w:t>
      </w:r>
      <w:r w:rsidRPr="003E44E8">
        <w:rPr>
          <w:rFonts w:eastAsiaTheme="minorEastAsia" w:hint="eastAsia"/>
          <w:b/>
          <w:i/>
          <w:lang w:eastAsia="ko-KR"/>
        </w:rPr>
        <w:t>:</w:t>
      </w:r>
      <w:r>
        <w:rPr>
          <w:rFonts w:eastAsiaTheme="minorEastAsia"/>
          <w:b/>
          <w:i/>
          <w:lang w:eastAsia="ko-KR"/>
        </w:rPr>
        <w:t xml:space="preserve"> </w:t>
      </w:r>
      <w:r w:rsidR="00A96DBC" w:rsidRPr="00A96DBC">
        <w:rPr>
          <w:rFonts w:eastAsiaTheme="minorEastAsia"/>
          <w:b/>
          <w:i/>
          <w:lang w:eastAsia="ko-KR"/>
        </w:rPr>
        <w:t>The performance of the proposed interleaver provides almost same performance as that of a random interleaver in case of 16QAM modulation.</w:t>
      </w:r>
    </w:p>
    <w:p w14:paraId="12DF1585" w14:textId="21BE1746" w:rsidR="001633CE" w:rsidRPr="001633CE" w:rsidRDefault="001633CE" w:rsidP="00A96DBC">
      <w:pPr>
        <w:ind w:left="0" w:firstLineChars="50" w:firstLine="100"/>
        <w:rPr>
          <w:b/>
          <w:i/>
        </w:rPr>
      </w:pPr>
      <w:r w:rsidRPr="00F07050">
        <w:rPr>
          <w:rFonts w:eastAsiaTheme="minorEastAsia"/>
          <w:b/>
          <w:i/>
          <w:lang w:eastAsia="ko-KR"/>
        </w:rPr>
        <w:t xml:space="preserve">Proposal 1: Adopt proposed simple block interleaver for uplink control </w:t>
      </w:r>
      <w:r w:rsidR="00A96DBC" w:rsidRPr="00F07050">
        <w:rPr>
          <w:rFonts w:eastAsiaTheme="minorEastAsia"/>
          <w:b/>
          <w:i/>
          <w:lang w:eastAsia="ko-KR"/>
        </w:rPr>
        <w:t>in case of 16QAM modulation</w:t>
      </w:r>
      <w:r>
        <w:rPr>
          <w:b/>
          <w:i/>
        </w:rPr>
        <w:t>.</w:t>
      </w:r>
    </w:p>
    <w:p w14:paraId="77BF9C51" w14:textId="77777777" w:rsidR="00D62518" w:rsidRPr="000046A1" w:rsidRDefault="00D62518" w:rsidP="00C32C24">
      <w:pPr>
        <w:ind w:leftChars="142" w:left="284" w:firstLine="0"/>
        <w:rPr>
          <w:rFonts w:eastAsia="맑은 고딕"/>
          <w:b/>
          <w:i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75DF1562" w14:textId="77777777" w:rsidR="003F2423" w:rsidRPr="003F2423" w:rsidRDefault="003F2423" w:rsidP="003F2423">
      <w:pPr>
        <w:pStyle w:val="References"/>
        <w:tabs>
          <w:tab w:val="clear" w:pos="6031"/>
        </w:tabs>
        <w:ind w:left="567" w:hanging="425"/>
        <w:rPr>
          <w:szCs w:val="22"/>
          <w:lang w:eastAsia="ko-KR"/>
        </w:rPr>
      </w:pPr>
      <w:r w:rsidRPr="003F2423">
        <w:rPr>
          <w:szCs w:val="22"/>
          <w:lang w:eastAsia="ko-KR"/>
        </w:rPr>
        <w:t>R1-1707073, Impact of Information Bit Locations to Polar Codes with High Order Modulations, Ericsson</w:t>
      </w:r>
    </w:p>
    <w:p w14:paraId="189E37E3" w14:textId="0C5EA1D2" w:rsidR="003F2423" w:rsidRDefault="003F2423" w:rsidP="003F2423">
      <w:pPr>
        <w:pStyle w:val="References"/>
        <w:tabs>
          <w:tab w:val="clear" w:pos="6031"/>
        </w:tabs>
        <w:ind w:left="567" w:hanging="425"/>
        <w:rPr>
          <w:szCs w:val="22"/>
          <w:lang w:eastAsia="ko-KR"/>
        </w:rPr>
      </w:pPr>
      <w:r w:rsidRPr="003F2423">
        <w:rPr>
          <w:szCs w:val="22"/>
          <w:lang w:eastAsia="ko-KR"/>
        </w:rPr>
        <w:t>R1-170</w:t>
      </w:r>
      <w:r>
        <w:rPr>
          <w:szCs w:val="22"/>
          <w:lang w:eastAsia="ko-KR"/>
        </w:rPr>
        <w:t>8050</w:t>
      </w:r>
      <w:r w:rsidRPr="003F2423">
        <w:rPr>
          <w:szCs w:val="22"/>
          <w:lang w:eastAsia="ko-KR"/>
        </w:rPr>
        <w:t xml:space="preserve">, Consideration on Polar Codes for High Order Modulation, </w:t>
      </w:r>
      <w:r>
        <w:rPr>
          <w:szCs w:val="22"/>
          <w:lang w:eastAsia="ko-KR"/>
        </w:rPr>
        <w:t>Samsung</w:t>
      </w:r>
    </w:p>
    <w:p w14:paraId="358E7727" w14:textId="68D13204" w:rsidR="003F2423" w:rsidRDefault="003F2423" w:rsidP="003F2423">
      <w:pPr>
        <w:pStyle w:val="References"/>
        <w:tabs>
          <w:tab w:val="clear" w:pos="6031"/>
        </w:tabs>
        <w:ind w:left="567" w:hanging="425"/>
        <w:rPr>
          <w:szCs w:val="22"/>
          <w:lang w:eastAsia="ko-KR"/>
        </w:rPr>
      </w:pPr>
      <w:r w:rsidRPr="003F2423">
        <w:rPr>
          <w:szCs w:val="22"/>
          <w:lang w:eastAsia="ko-KR"/>
        </w:rPr>
        <w:t>R1-170</w:t>
      </w:r>
      <w:r>
        <w:rPr>
          <w:szCs w:val="22"/>
          <w:lang w:eastAsia="ko-KR"/>
        </w:rPr>
        <w:t>8649</w:t>
      </w:r>
      <w:r w:rsidRPr="003F242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Interleaver design for Polar codes, Qualcomm</w:t>
      </w:r>
    </w:p>
    <w:p w14:paraId="4325290E" w14:textId="77777777" w:rsidR="00186333" w:rsidRPr="00186333" w:rsidRDefault="00186333" w:rsidP="00186333">
      <w:pPr>
        <w:pStyle w:val="References"/>
        <w:tabs>
          <w:tab w:val="clear" w:pos="6031"/>
        </w:tabs>
        <w:ind w:left="567" w:hanging="425"/>
        <w:rPr>
          <w:szCs w:val="22"/>
          <w:lang w:eastAsia="ko-KR"/>
        </w:rPr>
      </w:pPr>
      <w:r w:rsidRPr="00186333">
        <w:rPr>
          <w:szCs w:val="22"/>
          <w:lang w:eastAsia="ko-KR"/>
        </w:rPr>
        <w:t>R1-1611254, Details of the Polar code design”, Huawei, HiSilicon</w:t>
      </w:r>
    </w:p>
    <w:p w14:paraId="1C50D7CC" w14:textId="2F8560FD" w:rsidR="00186333" w:rsidRDefault="00186333" w:rsidP="00B76612">
      <w:pPr>
        <w:pStyle w:val="References"/>
        <w:tabs>
          <w:tab w:val="clear" w:pos="6031"/>
        </w:tabs>
        <w:ind w:left="567" w:hanging="425"/>
        <w:rPr>
          <w:szCs w:val="22"/>
          <w:lang w:eastAsia="ko-KR"/>
        </w:rPr>
      </w:pPr>
      <w:r w:rsidRPr="00186333">
        <w:rPr>
          <w:szCs w:val="22"/>
          <w:lang w:eastAsia="ko-KR"/>
        </w:rPr>
        <w:t>R1-1601631, Performance Study of Polar Code Candidates, Ericsson</w:t>
      </w:r>
    </w:p>
    <w:p w14:paraId="090E990C" w14:textId="77777777" w:rsidR="000E1A62" w:rsidRDefault="000E1A62" w:rsidP="000E1A62">
      <w:pPr>
        <w:pStyle w:val="References"/>
        <w:numPr>
          <w:ilvl w:val="0"/>
          <w:numId w:val="0"/>
        </w:numPr>
        <w:ind w:left="142"/>
        <w:rPr>
          <w:szCs w:val="22"/>
          <w:lang w:eastAsia="ko-KR"/>
        </w:rPr>
      </w:pPr>
    </w:p>
    <w:sectPr w:rsidR="000E1A6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C23DB" w14:textId="77777777" w:rsidR="00517EDE" w:rsidRDefault="00517EDE" w:rsidP="00CB15B0">
      <w:pPr>
        <w:spacing w:before="0" w:after="0" w:line="240" w:lineRule="auto"/>
      </w:pPr>
      <w:r>
        <w:separator/>
      </w:r>
    </w:p>
  </w:endnote>
  <w:endnote w:type="continuationSeparator" w:id="0">
    <w:p w14:paraId="2E9B40A0" w14:textId="77777777" w:rsidR="00517EDE" w:rsidRDefault="00517ED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88EE7" w14:textId="77777777" w:rsidR="00517EDE" w:rsidRDefault="00517EDE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0A390BB" w14:textId="77777777" w:rsidR="00517EDE" w:rsidRDefault="00517ED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48A3FA4"/>
    <w:multiLevelType w:val="hybridMultilevel"/>
    <w:tmpl w:val="78469270"/>
    <w:lvl w:ilvl="0" w:tplc="04090001">
      <w:start w:val="1"/>
      <w:numFmt w:val="bullet"/>
      <w:lvlText w:val="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2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46A1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7AD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29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5737A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31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1E48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8F0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6B53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5A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1A62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8FC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72A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1C80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3CE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67B18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333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7AF"/>
    <w:rsid w:val="001B584D"/>
    <w:rsid w:val="001B5863"/>
    <w:rsid w:val="001B5B08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EC4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518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1711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1438"/>
    <w:rsid w:val="00242273"/>
    <w:rsid w:val="0024376C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05E5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4B6D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CA4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0F3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5B4"/>
    <w:rsid w:val="00373D9D"/>
    <w:rsid w:val="00373E9D"/>
    <w:rsid w:val="00374785"/>
    <w:rsid w:val="00374A5E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6D53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701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2423"/>
    <w:rsid w:val="003F33F4"/>
    <w:rsid w:val="003F378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2D0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3B3A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B56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C7D6B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3F5B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CD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C0D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6FC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17EDE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35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5979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0D9F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3CFC"/>
    <w:rsid w:val="00574E5A"/>
    <w:rsid w:val="00575092"/>
    <w:rsid w:val="00575C40"/>
    <w:rsid w:val="005775A7"/>
    <w:rsid w:val="00577645"/>
    <w:rsid w:val="0057771F"/>
    <w:rsid w:val="005778CF"/>
    <w:rsid w:val="0057798F"/>
    <w:rsid w:val="00580820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CCD"/>
    <w:rsid w:val="00592DE2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1722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93C"/>
    <w:rsid w:val="005E4C52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25"/>
    <w:rsid w:val="005F609D"/>
    <w:rsid w:val="005F62B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0C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9CF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811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42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3E0"/>
    <w:rsid w:val="00685CD4"/>
    <w:rsid w:val="00686126"/>
    <w:rsid w:val="006868B9"/>
    <w:rsid w:val="00686934"/>
    <w:rsid w:val="00686E0A"/>
    <w:rsid w:val="00687038"/>
    <w:rsid w:val="006870F6"/>
    <w:rsid w:val="006875BB"/>
    <w:rsid w:val="006877B4"/>
    <w:rsid w:val="00687B6F"/>
    <w:rsid w:val="00687F7C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1E35"/>
    <w:rsid w:val="006C2032"/>
    <w:rsid w:val="006C2677"/>
    <w:rsid w:val="006C3822"/>
    <w:rsid w:val="006C388B"/>
    <w:rsid w:val="006C3B34"/>
    <w:rsid w:val="006C3C46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13E0"/>
    <w:rsid w:val="006E229F"/>
    <w:rsid w:val="006E25BF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737"/>
    <w:rsid w:val="006E7A25"/>
    <w:rsid w:val="006E7D87"/>
    <w:rsid w:val="006F0153"/>
    <w:rsid w:val="006F116E"/>
    <w:rsid w:val="006F1E61"/>
    <w:rsid w:val="006F218F"/>
    <w:rsid w:val="006F4D0C"/>
    <w:rsid w:val="006F5320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3E05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5392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86F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5847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271F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A50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180F"/>
    <w:rsid w:val="007B2068"/>
    <w:rsid w:val="007B20E3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2B34"/>
    <w:rsid w:val="00802FE4"/>
    <w:rsid w:val="008039A1"/>
    <w:rsid w:val="00803AAC"/>
    <w:rsid w:val="00804153"/>
    <w:rsid w:val="00804275"/>
    <w:rsid w:val="008044E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C7"/>
    <w:rsid w:val="0084410B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0D9"/>
    <w:rsid w:val="0086026D"/>
    <w:rsid w:val="0086028C"/>
    <w:rsid w:val="00860917"/>
    <w:rsid w:val="008609F4"/>
    <w:rsid w:val="00860C6D"/>
    <w:rsid w:val="0086136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3F2C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366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155"/>
    <w:rsid w:val="008F3644"/>
    <w:rsid w:val="008F3803"/>
    <w:rsid w:val="008F42DD"/>
    <w:rsid w:val="008F481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3FE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17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551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099"/>
    <w:rsid w:val="00980BCB"/>
    <w:rsid w:val="00980E48"/>
    <w:rsid w:val="00981275"/>
    <w:rsid w:val="009822F5"/>
    <w:rsid w:val="0098325D"/>
    <w:rsid w:val="0098352B"/>
    <w:rsid w:val="00983635"/>
    <w:rsid w:val="0098419C"/>
    <w:rsid w:val="00984280"/>
    <w:rsid w:val="0098432F"/>
    <w:rsid w:val="00984353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4F4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FFA"/>
    <w:rsid w:val="009E100D"/>
    <w:rsid w:val="009E153E"/>
    <w:rsid w:val="009E1726"/>
    <w:rsid w:val="009E173D"/>
    <w:rsid w:val="009E1885"/>
    <w:rsid w:val="009E1A73"/>
    <w:rsid w:val="009E1F17"/>
    <w:rsid w:val="009E2289"/>
    <w:rsid w:val="009E2375"/>
    <w:rsid w:val="009E2878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48E"/>
    <w:rsid w:val="009E4859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204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27E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266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84A"/>
    <w:rsid w:val="00A27A16"/>
    <w:rsid w:val="00A27D6C"/>
    <w:rsid w:val="00A27EB6"/>
    <w:rsid w:val="00A30031"/>
    <w:rsid w:val="00A302BB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167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5F5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B49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DBC"/>
    <w:rsid w:val="00A96E49"/>
    <w:rsid w:val="00A97205"/>
    <w:rsid w:val="00A9772A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78B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737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C0D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43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12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77F53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9D0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B33"/>
    <w:rsid w:val="00BB2F19"/>
    <w:rsid w:val="00BB33D9"/>
    <w:rsid w:val="00BB3883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BA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372E"/>
    <w:rsid w:val="00BC4B59"/>
    <w:rsid w:val="00BC4B65"/>
    <w:rsid w:val="00BC4F1F"/>
    <w:rsid w:val="00BC5098"/>
    <w:rsid w:val="00BC5720"/>
    <w:rsid w:val="00BC58C9"/>
    <w:rsid w:val="00BC602F"/>
    <w:rsid w:val="00BC615F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0F3B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1E0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6E2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BC1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3F51"/>
    <w:rsid w:val="00C94D41"/>
    <w:rsid w:val="00C94DA1"/>
    <w:rsid w:val="00C950D1"/>
    <w:rsid w:val="00C96669"/>
    <w:rsid w:val="00C966EA"/>
    <w:rsid w:val="00C96A6A"/>
    <w:rsid w:val="00C97A36"/>
    <w:rsid w:val="00C97C88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032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C4F"/>
    <w:rsid w:val="00CB4DA3"/>
    <w:rsid w:val="00CB5090"/>
    <w:rsid w:val="00CB566E"/>
    <w:rsid w:val="00CB5C50"/>
    <w:rsid w:val="00CB5EFA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7E3"/>
    <w:rsid w:val="00CC6B0A"/>
    <w:rsid w:val="00CC6BA1"/>
    <w:rsid w:val="00CC6BA9"/>
    <w:rsid w:val="00CC6EC6"/>
    <w:rsid w:val="00CC7160"/>
    <w:rsid w:val="00CC7201"/>
    <w:rsid w:val="00CC74C1"/>
    <w:rsid w:val="00CC7CA3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D0F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ADE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32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37A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63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2EB"/>
    <w:rsid w:val="00D7662E"/>
    <w:rsid w:val="00D767FF"/>
    <w:rsid w:val="00D7692B"/>
    <w:rsid w:val="00D76BC3"/>
    <w:rsid w:val="00D76D7B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B7A18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CD6"/>
    <w:rsid w:val="00E53E29"/>
    <w:rsid w:val="00E53FAB"/>
    <w:rsid w:val="00E54620"/>
    <w:rsid w:val="00E54806"/>
    <w:rsid w:val="00E5540E"/>
    <w:rsid w:val="00E5550F"/>
    <w:rsid w:val="00E557B0"/>
    <w:rsid w:val="00E55C9A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367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5B7F"/>
    <w:rsid w:val="00E96002"/>
    <w:rsid w:val="00E96802"/>
    <w:rsid w:val="00E969B5"/>
    <w:rsid w:val="00E96BD0"/>
    <w:rsid w:val="00E97320"/>
    <w:rsid w:val="00E973E1"/>
    <w:rsid w:val="00E97996"/>
    <w:rsid w:val="00E97C4C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5B71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E7A5F"/>
    <w:rsid w:val="00EF060F"/>
    <w:rsid w:val="00EF0EE4"/>
    <w:rsid w:val="00EF1951"/>
    <w:rsid w:val="00EF1DBE"/>
    <w:rsid w:val="00EF1F06"/>
    <w:rsid w:val="00EF1FA8"/>
    <w:rsid w:val="00EF2079"/>
    <w:rsid w:val="00EF25C2"/>
    <w:rsid w:val="00EF2E0E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FDC"/>
    <w:rsid w:val="00F021C4"/>
    <w:rsid w:val="00F025AD"/>
    <w:rsid w:val="00F0261D"/>
    <w:rsid w:val="00F02C06"/>
    <w:rsid w:val="00F02C0A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050"/>
    <w:rsid w:val="00F07261"/>
    <w:rsid w:val="00F072D2"/>
    <w:rsid w:val="00F12250"/>
    <w:rsid w:val="00F12610"/>
    <w:rsid w:val="00F12A9B"/>
    <w:rsid w:val="00F12D17"/>
    <w:rsid w:val="00F137E5"/>
    <w:rsid w:val="00F1390A"/>
    <w:rsid w:val="00F13D73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8FE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69B"/>
    <w:rsid w:val="00F37124"/>
    <w:rsid w:val="00F37328"/>
    <w:rsid w:val="00F379EC"/>
    <w:rsid w:val="00F37D1E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1FFF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978FC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4FFE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9B5E8-E6EC-41C7-82DB-A7837496E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노광석/선임연구원/차세대표준(연)ACS팀(kwangseok.noh@lge.com)</cp:lastModifiedBy>
  <cp:revision>2</cp:revision>
  <cp:lastPrinted>2016-05-13T07:55:00Z</cp:lastPrinted>
  <dcterms:created xsi:type="dcterms:W3CDTF">2017-08-17T05:35:00Z</dcterms:created>
  <dcterms:modified xsi:type="dcterms:W3CDTF">2017-08-17T05:35:00Z</dcterms:modified>
</cp:coreProperties>
</file>